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14:paraId="625C92E1" w14:textId="77777777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14:paraId="62504BE3" w14:textId="77777777" w:rsidR="00AD282A" w:rsidRPr="005048ED" w:rsidRDefault="00756BC9" w:rsidP="00DA63CB">
            <w:pPr>
              <w:pStyle w:val="ReturnAddress"/>
              <w:rPr>
                <w:sz w:val="48"/>
                <w:szCs w:val="48"/>
              </w:rPr>
            </w:pPr>
            <w:r>
              <w:rPr>
                <w:rFonts w:cs="Arial"/>
                <w:b/>
                <w:sz w:val="36"/>
                <w:szCs w:val="48"/>
              </w:rPr>
              <w:t>5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14:paraId="3D7C3DD3" w14:textId="77777777"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E63963" wp14:editId="47344020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BA9AB" w14:textId="77777777" w:rsidR="00B54244" w:rsidRPr="00E654DA" w:rsidRDefault="00B54244" w:rsidP="00F11152">
      <w:pPr>
        <w:pStyle w:val="MessageHeader"/>
        <w:spacing w:before="360"/>
        <w:ind w:left="1152" w:right="0"/>
        <w:rPr>
          <w:rFonts w:cs="Arial"/>
          <w:spacing w:val="0"/>
          <w:sz w:val="22"/>
          <w:szCs w:val="22"/>
        </w:rPr>
      </w:pPr>
      <w:r w:rsidRPr="00E654DA">
        <w:rPr>
          <w:rStyle w:val="MessageHeaderLabel"/>
          <w:spacing w:val="0"/>
          <w:sz w:val="20"/>
          <w:szCs w:val="22"/>
        </w:rPr>
        <w:t>To:</w:t>
      </w:r>
      <w:r w:rsidRPr="00E654DA">
        <w:rPr>
          <w:rFonts w:cs="Arial"/>
          <w:spacing w:val="0"/>
          <w:sz w:val="22"/>
          <w:szCs w:val="22"/>
        </w:rPr>
        <w:tab/>
      </w:r>
      <w:r w:rsidR="006B4779" w:rsidRPr="00E654DA">
        <w:rPr>
          <w:rFonts w:cs="Arial"/>
          <w:spacing w:val="0"/>
          <w:sz w:val="22"/>
          <w:szCs w:val="22"/>
        </w:rPr>
        <w:t>4320 students</w:t>
      </w:r>
    </w:p>
    <w:p w14:paraId="6728B61F" w14:textId="77777777" w:rsidR="00B54244" w:rsidRPr="00E654DA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4"/>
        </w:rPr>
      </w:pPr>
      <w:r w:rsidRPr="00E654DA">
        <w:rPr>
          <w:rStyle w:val="MessageHeaderLabel"/>
          <w:spacing w:val="0"/>
          <w:sz w:val="20"/>
          <w:szCs w:val="22"/>
        </w:rPr>
        <w:t>From:</w:t>
      </w:r>
      <w:r w:rsidRPr="00E654DA">
        <w:rPr>
          <w:rFonts w:cs="Arial"/>
          <w:spacing w:val="0"/>
          <w:sz w:val="22"/>
          <w:szCs w:val="22"/>
        </w:rPr>
        <w:tab/>
      </w:r>
      <w:r w:rsidR="008161B3" w:rsidRPr="00E654DA">
        <w:rPr>
          <w:rFonts w:cs="Arial"/>
          <w:spacing w:val="0"/>
          <w:sz w:val="22"/>
          <w:szCs w:val="22"/>
        </w:rPr>
        <w:t xml:space="preserve">Dr. </w:t>
      </w:r>
      <w:r w:rsidR="00626295" w:rsidRPr="00E654DA">
        <w:rPr>
          <w:rFonts w:cs="Arial"/>
          <w:spacing w:val="0"/>
          <w:sz w:val="22"/>
          <w:szCs w:val="22"/>
        </w:rPr>
        <w:t>Gary G. Berg</w:t>
      </w:r>
    </w:p>
    <w:p w14:paraId="1FDFBB86" w14:textId="77D36938" w:rsidR="00B54244" w:rsidRPr="00E654DA" w:rsidRDefault="00B54244" w:rsidP="00F11152">
      <w:pPr>
        <w:pStyle w:val="MessageHeader"/>
        <w:ind w:left="1152" w:right="0"/>
        <w:rPr>
          <w:spacing w:val="0"/>
          <w:sz w:val="22"/>
          <w:szCs w:val="22"/>
        </w:rPr>
      </w:pPr>
      <w:r w:rsidRPr="00E654DA">
        <w:rPr>
          <w:rStyle w:val="MessageHeaderLabel"/>
          <w:spacing w:val="0"/>
          <w:sz w:val="20"/>
          <w:szCs w:val="22"/>
        </w:rPr>
        <w:t>Date:</w:t>
      </w:r>
      <w:r w:rsidRPr="00E654DA">
        <w:rPr>
          <w:spacing w:val="0"/>
          <w:sz w:val="22"/>
          <w:szCs w:val="22"/>
        </w:rPr>
        <w:tab/>
      </w:r>
      <w:r w:rsidR="008576DE" w:rsidRPr="00E654DA">
        <w:rPr>
          <w:spacing w:val="0"/>
          <w:sz w:val="22"/>
          <w:szCs w:val="22"/>
        </w:rPr>
        <w:fldChar w:fldCharType="begin"/>
      </w:r>
      <w:r w:rsidR="008576DE" w:rsidRPr="00E654DA">
        <w:rPr>
          <w:spacing w:val="0"/>
          <w:sz w:val="22"/>
          <w:szCs w:val="22"/>
        </w:rPr>
        <w:instrText xml:space="preserve"> TIME \@ "MMMM d, yyyy" </w:instrText>
      </w:r>
      <w:r w:rsidR="008576DE" w:rsidRPr="00E654DA">
        <w:rPr>
          <w:spacing w:val="0"/>
          <w:sz w:val="22"/>
          <w:szCs w:val="22"/>
        </w:rPr>
        <w:fldChar w:fldCharType="separate"/>
      </w:r>
      <w:r w:rsidR="003250DD">
        <w:rPr>
          <w:noProof/>
          <w:spacing w:val="0"/>
          <w:sz w:val="22"/>
          <w:szCs w:val="22"/>
        </w:rPr>
        <w:t>September 23, 2025</w:t>
      </w:r>
      <w:r w:rsidR="008576DE" w:rsidRPr="00E654DA">
        <w:rPr>
          <w:spacing w:val="0"/>
          <w:sz w:val="22"/>
          <w:szCs w:val="22"/>
        </w:rPr>
        <w:fldChar w:fldCharType="end"/>
      </w:r>
    </w:p>
    <w:p w14:paraId="6529CB9C" w14:textId="020A21EC" w:rsidR="00B54244" w:rsidRPr="00E654DA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  <w:szCs w:val="22"/>
        </w:rPr>
      </w:pPr>
      <w:r w:rsidRPr="00E654DA">
        <w:rPr>
          <w:rStyle w:val="MessageHeaderLabel"/>
          <w:spacing w:val="0"/>
          <w:sz w:val="20"/>
          <w:szCs w:val="22"/>
        </w:rPr>
        <w:t>Re:</w:t>
      </w:r>
      <w:r w:rsidRPr="00E654DA">
        <w:rPr>
          <w:spacing w:val="0"/>
          <w:sz w:val="22"/>
          <w:szCs w:val="22"/>
        </w:rPr>
        <w:tab/>
      </w:r>
      <w:r w:rsidR="006B4779" w:rsidRPr="00E654DA">
        <w:rPr>
          <w:spacing w:val="0"/>
          <w:sz w:val="22"/>
          <w:szCs w:val="22"/>
        </w:rPr>
        <w:t xml:space="preserve">ACCT </w:t>
      </w:r>
      <w:r w:rsidR="008430CD" w:rsidRPr="00E654DA">
        <w:rPr>
          <w:spacing w:val="0"/>
          <w:sz w:val="22"/>
          <w:szCs w:val="22"/>
        </w:rPr>
        <w:t>5</w:t>
      </w:r>
      <w:r w:rsidR="006B4779" w:rsidRPr="00E654DA">
        <w:rPr>
          <w:spacing w:val="0"/>
          <w:sz w:val="22"/>
          <w:szCs w:val="22"/>
        </w:rPr>
        <w:t xml:space="preserve">320 assignments </w:t>
      </w:r>
      <w:r w:rsidR="008F395F">
        <w:rPr>
          <w:spacing w:val="0"/>
          <w:sz w:val="22"/>
          <w:szCs w:val="22"/>
        </w:rPr>
        <w:t>4</w:t>
      </w:r>
      <w:r w:rsidR="00FC6559" w:rsidRPr="00E654DA">
        <w:rPr>
          <w:spacing w:val="0"/>
          <w:sz w:val="22"/>
          <w:szCs w:val="22"/>
        </w:rPr>
        <w:t xml:space="preserve"> </w:t>
      </w:r>
      <w:r w:rsidR="00DD5347" w:rsidRPr="00E654DA">
        <w:rPr>
          <w:spacing w:val="0"/>
          <w:sz w:val="22"/>
          <w:szCs w:val="22"/>
        </w:rPr>
        <w:t>(Lending Club</w:t>
      </w:r>
      <w:r w:rsidR="00A70C5D" w:rsidRPr="00E654DA">
        <w:rPr>
          <w:spacing w:val="0"/>
          <w:sz w:val="22"/>
          <w:szCs w:val="22"/>
        </w:rPr>
        <w:t xml:space="preserve"> – Rejected Loans</w:t>
      </w:r>
      <w:r w:rsidR="00B30F9E" w:rsidRPr="00E654DA">
        <w:rPr>
          <w:spacing w:val="0"/>
          <w:sz w:val="22"/>
          <w:szCs w:val="22"/>
        </w:rPr>
        <w:t>)</w:t>
      </w:r>
      <w:r w:rsidR="006B4779" w:rsidRPr="00E654DA">
        <w:rPr>
          <w:spacing w:val="0"/>
          <w:sz w:val="22"/>
          <w:szCs w:val="22"/>
        </w:rPr>
        <w:t xml:space="preserve"> </w:t>
      </w:r>
    </w:p>
    <w:p w14:paraId="0F7507E7" w14:textId="77777777" w:rsidR="006B4779" w:rsidRPr="003173F0" w:rsidRDefault="006B4779" w:rsidP="00806504">
      <w:pPr>
        <w:pStyle w:val="BodyText"/>
        <w:spacing w:after="120" w:line="240" w:lineRule="auto"/>
        <w:ind w:left="360" w:right="0"/>
        <w:rPr>
          <w:b/>
          <w:spacing w:val="0"/>
          <w:sz w:val="24"/>
          <w:szCs w:val="24"/>
        </w:rPr>
      </w:pPr>
      <w:r w:rsidRPr="003173F0">
        <w:rPr>
          <w:b/>
          <w:spacing w:val="0"/>
          <w:sz w:val="24"/>
          <w:szCs w:val="24"/>
        </w:rPr>
        <w:t xml:space="preserve">Assignment </w:t>
      </w:r>
      <w:r w:rsidR="00756BC9" w:rsidRPr="003173F0">
        <w:rPr>
          <w:b/>
          <w:spacing w:val="0"/>
          <w:sz w:val="24"/>
          <w:szCs w:val="24"/>
        </w:rPr>
        <w:t>4</w:t>
      </w:r>
      <w:r w:rsidRPr="003173F0">
        <w:rPr>
          <w:b/>
          <w:spacing w:val="0"/>
          <w:sz w:val="24"/>
          <w:szCs w:val="24"/>
        </w:rPr>
        <w:t>:</w:t>
      </w:r>
    </w:p>
    <w:p w14:paraId="17BCCF6F" w14:textId="2717DFBA" w:rsidR="00B30F9E" w:rsidRPr="00B30F9E" w:rsidRDefault="00B30F9E" w:rsidP="00B30F9E">
      <w:pPr>
        <w:pStyle w:val="ListParagraph"/>
        <w:numPr>
          <w:ilvl w:val="0"/>
          <w:numId w:val="22"/>
        </w:numPr>
        <w:rPr>
          <w:rFonts w:ascii="Calibri" w:hAnsi="Calibri" w:cs="Calibri"/>
          <w:spacing w:val="0"/>
          <w:sz w:val="22"/>
          <w:szCs w:val="22"/>
        </w:rPr>
      </w:pPr>
      <w:r w:rsidRPr="00B30F9E">
        <w:rPr>
          <w:rFonts w:ascii="Times New Roman" w:hAnsi="Times New Roman"/>
          <w:color w:val="000000"/>
          <w:spacing w:val="4"/>
          <w:sz w:val="24"/>
        </w:rPr>
        <w:t xml:space="preserve">This is a pivot table assignment </w:t>
      </w:r>
      <w:r w:rsidR="00DD5347">
        <w:rPr>
          <w:rFonts w:ascii="Times New Roman" w:hAnsi="Times New Roman"/>
          <w:color w:val="000000"/>
          <w:spacing w:val="4"/>
          <w:sz w:val="24"/>
        </w:rPr>
        <w:t xml:space="preserve">using Lending Club Rejected </w:t>
      </w:r>
      <w:r w:rsidR="00756BC9">
        <w:rPr>
          <w:rFonts w:ascii="Times New Roman" w:hAnsi="Times New Roman"/>
          <w:color w:val="000000"/>
          <w:spacing w:val="4"/>
          <w:sz w:val="24"/>
        </w:rPr>
        <w:t>Loan</w:t>
      </w:r>
      <w:r w:rsidR="00DD5347">
        <w:rPr>
          <w:rFonts w:ascii="Times New Roman" w:hAnsi="Times New Roman"/>
          <w:color w:val="000000"/>
          <w:spacing w:val="4"/>
          <w:sz w:val="24"/>
        </w:rPr>
        <w:t xml:space="preserve"> Requests for</w:t>
      </w:r>
      <w:r w:rsidR="00153E64">
        <w:rPr>
          <w:rFonts w:ascii="Times New Roman" w:hAnsi="Times New Roman"/>
          <w:color w:val="000000"/>
          <w:spacing w:val="4"/>
          <w:sz w:val="24"/>
        </w:rPr>
        <w:t xml:space="preserve"> one and two, year 2019.</w:t>
      </w:r>
      <w:r w:rsidR="00DD5347">
        <w:rPr>
          <w:rFonts w:ascii="Times New Roman" w:hAnsi="Times New Roman"/>
          <w:color w:val="000000"/>
          <w:spacing w:val="4"/>
          <w:sz w:val="24"/>
        </w:rPr>
        <w:t>.</w:t>
      </w:r>
    </w:p>
    <w:p w14:paraId="416E96BD" w14:textId="56E53A9D" w:rsidR="006B4779" w:rsidRDefault="006B4779" w:rsidP="00B30F9E">
      <w:pPr>
        <w:pStyle w:val="ListParagraph"/>
        <w:numPr>
          <w:ilvl w:val="1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 w:rsidRPr="00B30F9E">
        <w:rPr>
          <w:rFonts w:ascii="Times New Roman" w:hAnsi="Times New Roman"/>
          <w:color w:val="000000"/>
          <w:spacing w:val="4"/>
          <w:sz w:val="24"/>
        </w:rPr>
        <w:t>Download t</w:t>
      </w:r>
      <w:r w:rsidR="00B30F9E" w:rsidRPr="00B30F9E">
        <w:rPr>
          <w:rFonts w:ascii="Times New Roman" w:hAnsi="Times New Roman"/>
          <w:color w:val="000000"/>
          <w:spacing w:val="4"/>
          <w:sz w:val="24"/>
        </w:rPr>
        <w:t xml:space="preserve">he file </w:t>
      </w:r>
      <w:r w:rsidR="00DA3484">
        <w:rPr>
          <w:rFonts w:ascii="Times New Roman" w:hAnsi="Times New Roman"/>
          <w:color w:val="000000"/>
          <w:spacing w:val="4"/>
          <w:sz w:val="24"/>
        </w:rPr>
        <w:t xml:space="preserve">Access database file from </w:t>
      </w:r>
      <w:r w:rsidR="00B30F9E" w:rsidRPr="00B30F9E">
        <w:rPr>
          <w:rFonts w:ascii="Times New Roman" w:hAnsi="Times New Roman"/>
          <w:color w:val="000000"/>
          <w:spacing w:val="4"/>
          <w:sz w:val="24"/>
        </w:rPr>
        <w:t xml:space="preserve">class web </w:t>
      </w:r>
      <w:r w:rsidR="006E1388" w:rsidRPr="00B30F9E">
        <w:rPr>
          <w:rFonts w:ascii="Times New Roman" w:hAnsi="Times New Roman"/>
          <w:color w:val="000000"/>
          <w:spacing w:val="4"/>
          <w:sz w:val="24"/>
        </w:rPr>
        <w:t>site</w:t>
      </w:r>
      <w:r w:rsidR="006E1388">
        <w:rPr>
          <w:rFonts w:ascii="Times New Roman" w:hAnsi="Times New Roman"/>
          <w:color w:val="000000"/>
          <w:spacing w:val="4"/>
          <w:sz w:val="24"/>
        </w:rPr>
        <w:t xml:space="preserve"> </w:t>
      </w:r>
    </w:p>
    <w:p w14:paraId="4A999A17" w14:textId="77777777" w:rsidR="00756BC9" w:rsidRDefault="00756BC9" w:rsidP="00B30F9E">
      <w:pPr>
        <w:pStyle w:val="ListParagraph"/>
        <w:numPr>
          <w:ilvl w:val="1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This file has over two million records</w:t>
      </w:r>
    </w:p>
    <w:p w14:paraId="01B93E80" w14:textId="77777777" w:rsidR="009D4C05" w:rsidRDefault="00EB30AF" w:rsidP="009D4C05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This assignment will require </w:t>
      </w:r>
    </w:p>
    <w:p w14:paraId="3A9F5552" w14:textId="578EF9C7" w:rsidR="009D4C05" w:rsidRPr="006E1388" w:rsidRDefault="00EB30AF" w:rsidP="009D4C05">
      <w:pPr>
        <w:pStyle w:val="ListParagraph"/>
        <w:numPr>
          <w:ilvl w:val="1"/>
          <w:numId w:val="22"/>
        </w:numPr>
        <w:spacing w:before="120"/>
        <w:rPr>
          <w:rFonts w:ascii="Times New Roman" w:hAnsi="Times New Roman"/>
          <w:b/>
          <w:color w:val="000000"/>
          <w:spacing w:val="4"/>
          <w:sz w:val="24"/>
        </w:rPr>
      </w:pPr>
      <w:r w:rsidRPr="006E1388">
        <w:rPr>
          <w:rFonts w:ascii="Times New Roman" w:hAnsi="Times New Roman"/>
          <w:b/>
          <w:color w:val="000000"/>
          <w:spacing w:val="4"/>
          <w:sz w:val="28"/>
        </w:rPr>
        <w:t xml:space="preserve">scrubbing the data </w:t>
      </w:r>
      <w:r w:rsidR="00DA3484" w:rsidRPr="006E1388">
        <w:rPr>
          <w:rFonts w:ascii="Times New Roman" w:hAnsi="Times New Roman"/>
          <w:b/>
          <w:color w:val="000000"/>
          <w:spacing w:val="4"/>
          <w:sz w:val="28"/>
        </w:rPr>
        <w:t xml:space="preserve">in </w:t>
      </w:r>
      <w:r w:rsidR="000801E2" w:rsidRPr="006E1388">
        <w:rPr>
          <w:rFonts w:ascii="Times New Roman" w:hAnsi="Times New Roman"/>
          <w:b/>
          <w:color w:val="000000"/>
          <w:spacing w:val="4"/>
          <w:sz w:val="28"/>
        </w:rPr>
        <w:t>A</w:t>
      </w:r>
      <w:r w:rsidR="00DA3484" w:rsidRPr="006E1388">
        <w:rPr>
          <w:rFonts w:ascii="Times New Roman" w:hAnsi="Times New Roman"/>
          <w:b/>
          <w:color w:val="000000"/>
          <w:spacing w:val="4"/>
          <w:sz w:val="28"/>
        </w:rPr>
        <w:t>ccess</w:t>
      </w:r>
      <w:r w:rsidR="00DE34E2" w:rsidRPr="006E1388">
        <w:rPr>
          <w:rFonts w:ascii="Times New Roman" w:hAnsi="Times New Roman"/>
          <w:b/>
          <w:color w:val="000000"/>
          <w:spacing w:val="4"/>
          <w:sz w:val="28"/>
        </w:rPr>
        <w:t xml:space="preserve"> using action queries</w:t>
      </w:r>
      <w:r w:rsidR="003173F0">
        <w:rPr>
          <w:rFonts w:ascii="Times New Roman" w:hAnsi="Times New Roman"/>
          <w:b/>
          <w:color w:val="000000"/>
          <w:spacing w:val="4"/>
          <w:sz w:val="28"/>
        </w:rPr>
        <w:t xml:space="preserve"> &amp; creating additional tables using action queries that will be needed for statistical analysis</w:t>
      </w:r>
    </w:p>
    <w:p w14:paraId="0D98F3B3" w14:textId="77777777" w:rsidR="009D4C05" w:rsidRDefault="009D4C05" w:rsidP="009D4C05">
      <w:pPr>
        <w:pStyle w:val="ListParagraph"/>
        <w:numPr>
          <w:ilvl w:val="1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Using Power Query to link to the Access database data</w:t>
      </w:r>
    </w:p>
    <w:p w14:paraId="3FC9DA64" w14:textId="77777777" w:rsidR="006E1388" w:rsidRDefault="006E1388" w:rsidP="006E1388">
      <w:pPr>
        <w:pStyle w:val="ListParagraph"/>
        <w:numPr>
          <w:ilvl w:val="2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Connection adding to data model</w:t>
      </w:r>
    </w:p>
    <w:p w14:paraId="3DCC094B" w14:textId="4F00F463" w:rsidR="00EB30AF" w:rsidRDefault="009D4C05" w:rsidP="009D4C05">
      <w:pPr>
        <w:pStyle w:val="ListParagraph"/>
        <w:numPr>
          <w:ilvl w:val="1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D</w:t>
      </w:r>
      <w:r w:rsidR="00DA3484">
        <w:rPr>
          <w:rFonts w:ascii="Times New Roman" w:hAnsi="Times New Roman"/>
          <w:color w:val="000000"/>
          <w:spacing w:val="4"/>
          <w:sz w:val="24"/>
        </w:rPr>
        <w:t xml:space="preserve">oing pivot table analysis </w:t>
      </w:r>
      <w:r w:rsidR="003F1D40">
        <w:rPr>
          <w:rFonts w:ascii="Times New Roman" w:hAnsi="Times New Roman"/>
          <w:color w:val="000000"/>
          <w:spacing w:val="4"/>
          <w:sz w:val="24"/>
        </w:rPr>
        <w:t xml:space="preserve">and T-test analysis </w:t>
      </w:r>
      <w:r w:rsidR="00DA3484">
        <w:rPr>
          <w:rFonts w:ascii="Times New Roman" w:hAnsi="Times New Roman"/>
          <w:color w:val="000000"/>
          <w:spacing w:val="4"/>
          <w:sz w:val="24"/>
        </w:rPr>
        <w:t>in Excel</w:t>
      </w:r>
      <w:r w:rsidR="006E1388">
        <w:rPr>
          <w:rFonts w:ascii="Times New Roman" w:hAnsi="Times New Roman"/>
          <w:color w:val="000000"/>
          <w:spacing w:val="4"/>
          <w:sz w:val="24"/>
        </w:rPr>
        <w:t xml:space="preserve"> using power pivot</w:t>
      </w:r>
      <w:r w:rsidR="00153E64">
        <w:rPr>
          <w:rFonts w:ascii="Times New Roman" w:hAnsi="Times New Roman"/>
          <w:color w:val="000000"/>
          <w:spacing w:val="4"/>
          <w:sz w:val="24"/>
        </w:rPr>
        <w:t xml:space="preserve"> and data </w:t>
      </w:r>
      <w:r w:rsidR="0023010D">
        <w:rPr>
          <w:rFonts w:ascii="Times New Roman" w:hAnsi="Times New Roman"/>
          <w:color w:val="000000"/>
          <w:spacing w:val="4"/>
          <w:sz w:val="24"/>
        </w:rPr>
        <w:t>analysis</w:t>
      </w:r>
      <w:r w:rsidR="00153E64">
        <w:rPr>
          <w:rFonts w:ascii="Times New Roman" w:hAnsi="Times New Roman"/>
          <w:color w:val="000000"/>
          <w:spacing w:val="4"/>
          <w:sz w:val="24"/>
        </w:rPr>
        <w:t xml:space="preserve"> toolpak. </w:t>
      </w:r>
    </w:p>
    <w:p w14:paraId="578D495A" w14:textId="77777777" w:rsidR="000801E2" w:rsidRDefault="000801E2" w:rsidP="00184409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before="120"/>
        <w:rPr>
          <w:rFonts w:ascii="Times New Roman" w:hAnsi="Times New Roman"/>
          <w:b/>
          <w:color w:val="000000"/>
          <w:spacing w:val="4"/>
          <w:sz w:val="36"/>
          <w:szCs w:val="24"/>
        </w:rPr>
      </w:pPr>
      <w:r w:rsidRPr="003173F0">
        <w:rPr>
          <w:rFonts w:ascii="Times New Roman" w:hAnsi="Times New Roman"/>
          <w:b/>
          <w:color w:val="000000"/>
          <w:spacing w:val="4"/>
          <w:sz w:val="36"/>
          <w:szCs w:val="24"/>
        </w:rPr>
        <w:t xml:space="preserve">There are several short Zoom presentations to provide guidance for this assignment. </w:t>
      </w:r>
    </w:p>
    <w:p w14:paraId="0BAA64CF" w14:textId="4A44FCF0" w:rsidR="0023010D" w:rsidRPr="003173F0" w:rsidRDefault="0023010D" w:rsidP="00184409">
      <w:pPr>
        <w:pStyle w:val="ListParagraph"/>
        <w:numPr>
          <w:ilvl w:val="0"/>
          <w:numId w:val="22"/>
        </w:numPr>
        <w:pBdr>
          <w:bottom w:val="single" w:sz="4" w:space="1" w:color="auto"/>
        </w:pBdr>
        <w:spacing w:before="120"/>
        <w:rPr>
          <w:rFonts w:ascii="Times New Roman" w:hAnsi="Times New Roman"/>
          <w:b/>
          <w:color w:val="000000"/>
          <w:spacing w:val="4"/>
          <w:sz w:val="36"/>
          <w:szCs w:val="24"/>
        </w:rPr>
      </w:pPr>
      <w:r>
        <w:rPr>
          <w:rFonts w:ascii="Times New Roman" w:hAnsi="Times New Roman"/>
          <w:b/>
          <w:color w:val="000000"/>
          <w:spacing w:val="4"/>
          <w:sz w:val="36"/>
          <w:szCs w:val="24"/>
        </w:rPr>
        <w:t>Give all pivot tables and T-test analysis sheets meaningful names</w:t>
      </w:r>
    </w:p>
    <w:p w14:paraId="6243E9FE" w14:textId="49141967" w:rsidR="00EB30AF" w:rsidRPr="00184409" w:rsidRDefault="00DA3484" w:rsidP="00EB30AF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/>
          <w:color w:val="000000"/>
          <w:spacing w:val="4"/>
          <w:sz w:val="28"/>
        </w:rPr>
      </w:pPr>
      <w:r>
        <w:rPr>
          <w:rFonts w:ascii="Times New Roman" w:hAnsi="Times New Roman"/>
          <w:b/>
          <w:color w:val="000000"/>
          <w:spacing w:val="4"/>
          <w:sz w:val="28"/>
        </w:rPr>
        <w:t xml:space="preserve">Clean the </w:t>
      </w:r>
      <w:r w:rsidR="00E60B98">
        <w:rPr>
          <w:rFonts w:ascii="Times New Roman" w:hAnsi="Times New Roman"/>
          <w:b/>
          <w:color w:val="000000"/>
          <w:spacing w:val="4"/>
          <w:sz w:val="28"/>
        </w:rPr>
        <w:t xml:space="preserve">Access </w:t>
      </w:r>
      <w:r>
        <w:rPr>
          <w:rFonts w:ascii="Times New Roman" w:hAnsi="Times New Roman"/>
          <w:b/>
          <w:color w:val="000000"/>
          <w:spacing w:val="4"/>
          <w:sz w:val="28"/>
        </w:rPr>
        <w:t>data</w:t>
      </w:r>
      <w:r w:rsidR="009D4C05">
        <w:rPr>
          <w:rFonts w:ascii="Times New Roman" w:hAnsi="Times New Roman"/>
          <w:b/>
          <w:color w:val="000000"/>
          <w:spacing w:val="4"/>
          <w:sz w:val="28"/>
        </w:rPr>
        <w:t xml:space="preserve"> </w:t>
      </w:r>
      <w:r w:rsidR="009D4C05">
        <w:rPr>
          <w:rFonts w:ascii="Times New Roman" w:hAnsi="Times New Roman"/>
          <w:color w:val="000000"/>
          <w:spacing w:val="4"/>
          <w:sz w:val="28"/>
        </w:rPr>
        <w:t>(using action queries)</w:t>
      </w:r>
      <w:r w:rsidR="00A33F88" w:rsidRPr="00184409">
        <w:rPr>
          <w:rFonts w:ascii="Times New Roman" w:hAnsi="Times New Roman"/>
          <w:color w:val="000000"/>
          <w:spacing w:val="4"/>
          <w:sz w:val="28"/>
        </w:rPr>
        <w:t xml:space="preserve">  </w:t>
      </w:r>
    </w:p>
    <w:p w14:paraId="50F2B0BB" w14:textId="77777777" w:rsidR="003F1D40" w:rsidRDefault="003F1D40" w:rsidP="003F1D40">
      <w:pPr>
        <w:pStyle w:val="ListParagraph"/>
        <w:numPr>
          <w:ilvl w:val="1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to deal with missing use Is Null</w:t>
      </w:r>
    </w:p>
    <w:p w14:paraId="6274AF7B" w14:textId="4A3525EF" w:rsidR="00756BC9" w:rsidRDefault="009D4C05" w:rsidP="003F1D40">
      <w:pPr>
        <w:pStyle w:val="ListParagraph"/>
        <w:numPr>
          <w:ilvl w:val="2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Remove records with missing risk score or risk score of zero.</w:t>
      </w:r>
    </w:p>
    <w:p w14:paraId="317CE557" w14:textId="77777777" w:rsidR="009D4C05" w:rsidRDefault="009D4C05" w:rsidP="003F1D40">
      <w:pPr>
        <w:pStyle w:val="ListParagraph"/>
        <w:numPr>
          <w:ilvl w:val="2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Remove records with missing debt-to-income score, score of zero, or a negative score</w:t>
      </w:r>
    </w:p>
    <w:p w14:paraId="1F77046A" w14:textId="77777777" w:rsidR="00756BC9" w:rsidRDefault="002A6D53" w:rsidP="003F1D40">
      <w:pPr>
        <w:pStyle w:val="ListParagraph"/>
        <w:numPr>
          <w:ilvl w:val="2"/>
          <w:numId w:val="22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Remove records with employment length missing </w:t>
      </w:r>
      <w:r w:rsidR="0025363E">
        <w:rPr>
          <w:rFonts w:ascii="Times New Roman" w:hAnsi="Times New Roman"/>
          <w:color w:val="000000"/>
          <w:spacing w:val="4"/>
          <w:sz w:val="24"/>
        </w:rPr>
        <w:t>n</w:t>
      </w:r>
      <w:r>
        <w:rPr>
          <w:rFonts w:ascii="Times New Roman" w:hAnsi="Times New Roman"/>
          <w:color w:val="000000"/>
          <w:spacing w:val="4"/>
          <w:sz w:val="24"/>
        </w:rPr>
        <w:t>/</w:t>
      </w:r>
      <w:r w:rsidR="0025363E">
        <w:rPr>
          <w:rFonts w:ascii="Times New Roman" w:hAnsi="Times New Roman"/>
          <w:color w:val="000000"/>
          <w:spacing w:val="4"/>
          <w:sz w:val="24"/>
        </w:rPr>
        <w:t>a</w:t>
      </w:r>
      <w:r w:rsidR="00756BC9">
        <w:rPr>
          <w:rFonts w:ascii="Times New Roman" w:hAnsi="Times New Roman"/>
          <w:color w:val="000000"/>
          <w:spacing w:val="4"/>
          <w:sz w:val="24"/>
        </w:rPr>
        <w:t>.</w:t>
      </w:r>
    </w:p>
    <w:p w14:paraId="0877F8BC" w14:textId="1351A74B" w:rsidR="00E60B98" w:rsidRPr="00C80A1B" w:rsidRDefault="00CD6169" w:rsidP="00E60B98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/>
          <w:color w:val="000000"/>
          <w:spacing w:val="4"/>
          <w:sz w:val="28"/>
          <w:szCs w:val="22"/>
        </w:rPr>
      </w:pPr>
      <w:r>
        <w:rPr>
          <w:rFonts w:ascii="Times New Roman" w:hAnsi="Times New Roman"/>
          <w:b/>
          <w:bCs/>
          <w:color w:val="000000"/>
          <w:spacing w:val="4"/>
          <w:sz w:val="28"/>
          <w:szCs w:val="22"/>
        </w:rPr>
        <w:t>Using action queries, c</w:t>
      </w:r>
      <w:r w:rsidR="00E60B98" w:rsidRPr="00C80A1B">
        <w:rPr>
          <w:rFonts w:ascii="Times New Roman" w:hAnsi="Times New Roman"/>
          <w:b/>
          <w:bCs/>
          <w:color w:val="000000"/>
          <w:spacing w:val="4"/>
          <w:sz w:val="28"/>
          <w:szCs w:val="22"/>
        </w:rPr>
        <w:t xml:space="preserve">reate the necessary 8 tables </w:t>
      </w:r>
      <w:r w:rsidR="00C80A1B">
        <w:rPr>
          <w:rFonts w:ascii="Times New Roman" w:hAnsi="Times New Roman"/>
          <w:b/>
          <w:bCs/>
          <w:color w:val="000000"/>
          <w:spacing w:val="4"/>
          <w:sz w:val="28"/>
          <w:szCs w:val="22"/>
        </w:rPr>
        <w:t xml:space="preserve">in Access </w:t>
      </w:r>
      <w:r w:rsidR="00E60B98" w:rsidRPr="00C80A1B">
        <w:rPr>
          <w:rFonts w:ascii="Times New Roman" w:hAnsi="Times New Roman"/>
          <w:b/>
          <w:bCs/>
          <w:color w:val="000000"/>
          <w:spacing w:val="4"/>
          <w:sz w:val="28"/>
          <w:szCs w:val="22"/>
        </w:rPr>
        <w:t>that will be needed for T-test analysis</w:t>
      </w:r>
    </w:p>
    <w:p w14:paraId="0E9F1315" w14:textId="4DABE874" w:rsidR="00E60B98" w:rsidRPr="00E60B98" w:rsidRDefault="00E60B98" w:rsidP="00E60B98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4"/>
          <w:szCs w:val="24"/>
        </w:rPr>
      </w:pPr>
      <w:r w:rsidRPr="00E60B98">
        <w:rPr>
          <w:b/>
          <w:sz w:val="24"/>
          <w:szCs w:val="24"/>
        </w:rPr>
        <w:t xml:space="preserve">Fico poor </w:t>
      </w:r>
      <w:r w:rsidR="00C80A1B">
        <w:rPr>
          <w:b/>
          <w:sz w:val="24"/>
          <w:szCs w:val="24"/>
        </w:rPr>
        <w:t xml:space="preserve">&amp; </w:t>
      </w:r>
      <w:r w:rsidRPr="00E60B98">
        <w:rPr>
          <w:b/>
          <w:sz w:val="24"/>
          <w:szCs w:val="24"/>
        </w:rPr>
        <w:t>Vantage poor (combine vantage very poor and poor)</w:t>
      </w:r>
    </w:p>
    <w:p w14:paraId="07ABB9BD" w14:textId="458E0341" w:rsidR="00E60B98" w:rsidRPr="00E60B98" w:rsidRDefault="00E60B98" w:rsidP="00E60B98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4"/>
          <w:szCs w:val="24"/>
        </w:rPr>
      </w:pPr>
      <w:r w:rsidRPr="00E60B98">
        <w:rPr>
          <w:b/>
          <w:sz w:val="24"/>
          <w:szCs w:val="24"/>
        </w:rPr>
        <w:t xml:space="preserve">Fico Good (combine </w:t>
      </w:r>
      <w:r w:rsidR="00982180">
        <w:rPr>
          <w:b/>
          <w:sz w:val="24"/>
          <w:szCs w:val="24"/>
        </w:rPr>
        <w:t xml:space="preserve">Fico </w:t>
      </w:r>
      <w:r w:rsidRPr="00E60B98">
        <w:rPr>
          <w:b/>
          <w:sz w:val="24"/>
          <w:szCs w:val="24"/>
        </w:rPr>
        <w:t xml:space="preserve">good and very good) </w:t>
      </w:r>
      <w:r w:rsidR="00C80A1B">
        <w:rPr>
          <w:b/>
          <w:sz w:val="24"/>
          <w:szCs w:val="24"/>
        </w:rPr>
        <w:t>&amp;</w:t>
      </w:r>
      <w:r w:rsidRPr="00E60B98">
        <w:rPr>
          <w:b/>
          <w:sz w:val="24"/>
          <w:szCs w:val="24"/>
        </w:rPr>
        <w:t xml:space="preserve"> Vantage good</w:t>
      </w:r>
    </w:p>
    <w:p w14:paraId="62014879" w14:textId="210165D2" w:rsidR="00E60B98" w:rsidRPr="00E60B98" w:rsidRDefault="00E60B98" w:rsidP="00E60B98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4"/>
          <w:szCs w:val="24"/>
        </w:rPr>
      </w:pPr>
      <w:r w:rsidRPr="00E60B98">
        <w:rPr>
          <w:b/>
          <w:sz w:val="24"/>
          <w:szCs w:val="24"/>
        </w:rPr>
        <w:t xml:space="preserve">FICO Fair </w:t>
      </w:r>
      <w:r w:rsidR="00C80A1B">
        <w:rPr>
          <w:b/>
          <w:sz w:val="24"/>
          <w:szCs w:val="24"/>
        </w:rPr>
        <w:t>&amp;</w:t>
      </w:r>
      <w:r w:rsidRPr="00E60B98">
        <w:rPr>
          <w:b/>
          <w:sz w:val="24"/>
          <w:szCs w:val="24"/>
        </w:rPr>
        <w:t xml:space="preserve"> Vantage Fair</w:t>
      </w:r>
    </w:p>
    <w:p w14:paraId="6646285D" w14:textId="13F9A448" w:rsidR="00E60B98" w:rsidRPr="00E60B98" w:rsidRDefault="00E60B98" w:rsidP="00E60B98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4"/>
          <w:szCs w:val="24"/>
        </w:rPr>
      </w:pPr>
      <w:r w:rsidRPr="00E60B98">
        <w:rPr>
          <w:b/>
          <w:sz w:val="24"/>
          <w:szCs w:val="24"/>
        </w:rPr>
        <w:t xml:space="preserve">Fico Excellent </w:t>
      </w:r>
      <w:r w:rsidR="00C80A1B">
        <w:rPr>
          <w:b/>
          <w:sz w:val="24"/>
          <w:szCs w:val="24"/>
        </w:rPr>
        <w:t>&amp;</w:t>
      </w:r>
      <w:r w:rsidRPr="00E60B98">
        <w:rPr>
          <w:b/>
          <w:sz w:val="24"/>
          <w:szCs w:val="24"/>
        </w:rPr>
        <w:t xml:space="preserve"> Vantage Excellent</w:t>
      </w:r>
    </w:p>
    <w:p w14:paraId="22B06FBD" w14:textId="77777777" w:rsidR="003173F0" w:rsidRDefault="003173F0">
      <w:pPr>
        <w:ind w:left="0" w:right="0"/>
        <w:rPr>
          <w:rFonts w:ascii="Times New Roman" w:hAnsi="Times New Roman"/>
          <w:b/>
          <w:color w:val="000000"/>
          <w:spacing w:val="4"/>
          <w:sz w:val="28"/>
        </w:rPr>
      </w:pPr>
      <w:r>
        <w:rPr>
          <w:rFonts w:ascii="Times New Roman" w:hAnsi="Times New Roman"/>
          <w:b/>
          <w:color w:val="000000"/>
          <w:spacing w:val="4"/>
          <w:sz w:val="28"/>
        </w:rPr>
        <w:br w:type="page"/>
      </w:r>
    </w:p>
    <w:p w14:paraId="1A6217A5" w14:textId="48C26709" w:rsidR="00C80A1B" w:rsidRDefault="00C80A1B" w:rsidP="000801E2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/>
          <w:b/>
          <w:color w:val="000000"/>
          <w:spacing w:val="4"/>
          <w:sz w:val="28"/>
        </w:rPr>
      </w:pPr>
      <w:r>
        <w:rPr>
          <w:rFonts w:ascii="Times New Roman" w:hAnsi="Times New Roman"/>
          <w:b/>
          <w:color w:val="000000"/>
          <w:spacing w:val="4"/>
          <w:sz w:val="28"/>
        </w:rPr>
        <w:lastRenderedPageBreak/>
        <w:t>Data transformation in Excel</w:t>
      </w:r>
    </w:p>
    <w:p w14:paraId="6BA4A66F" w14:textId="12334624" w:rsidR="000801E2" w:rsidRPr="000801E2" w:rsidRDefault="00C95890" w:rsidP="00C80A1B">
      <w:pPr>
        <w:pStyle w:val="ListParagraph"/>
        <w:numPr>
          <w:ilvl w:val="1"/>
          <w:numId w:val="22"/>
        </w:numPr>
        <w:spacing w:before="120"/>
        <w:rPr>
          <w:rFonts w:ascii="Times New Roman" w:hAnsi="Times New Roman"/>
          <w:b/>
          <w:color w:val="000000"/>
          <w:spacing w:val="4"/>
          <w:sz w:val="28"/>
        </w:rPr>
      </w:pPr>
      <w:r w:rsidRPr="000801E2">
        <w:rPr>
          <w:rFonts w:ascii="Times New Roman" w:hAnsi="Times New Roman"/>
          <w:b/>
          <w:color w:val="000000"/>
          <w:spacing w:val="4"/>
          <w:sz w:val="28"/>
        </w:rPr>
        <w:t>Create field</w:t>
      </w:r>
      <w:r w:rsidR="004F61F1">
        <w:rPr>
          <w:rFonts w:ascii="Times New Roman" w:hAnsi="Times New Roman"/>
          <w:b/>
          <w:color w:val="000000"/>
          <w:spacing w:val="4"/>
          <w:sz w:val="28"/>
        </w:rPr>
        <w:t>s</w:t>
      </w:r>
      <w:r w:rsidRPr="000801E2">
        <w:rPr>
          <w:rFonts w:ascii="Times New Roman" w:hAnsi="Times New Roman"/>
          <w:b/>
          <w:color w:val="000000"/>
          <w:spacing w:val="4"/>
          <w:sz w:val="28"/>
        </w:rPr>
        <w:t xml:space="preserve"> fo</w:t>
      </w:r>
      <w:r w:rsidR="004F61F1">
        <w:rPr>
          <w:rFonts w:ascii="Times New Roman" w:hAnsi="Times New Roman"/>
          <w:b/>
          <w:color w:val="000000"/>
          <w:spacing w:val="4"/>
          <w:sz w:val="28"/>
        </w:rPr>
        <w:t>r</w:t>
      </w:r>
      <w:r w:rsidRPr="000801E2">
        <w:rPr>
          <w:rFonts w:ascii="Times New Roman" w:hAnsi="Times New Roman"/>
          <w:b/>
          <w:color w:val="000000"/>
          <w:spacing w:val="4"/>
          <w:sz w:val="28"/>
        </w:rPr>
        <w:t xml:space="preserve"> </w:t>
      </w:r>
      <w:r w:rsidR="003173F0">
        <w:rPr>
          <w:rFonts w:ascii="Times New Roman" w:hAnsi="Times New Roman"/>
          <w:b/>
          <w:color w:val="000000"/>
          <w:spacing w:val="4"/>
          <w:sz w:val="28"/>
        </w:rPr>
        <w:t xml:space="preserve">the </w:t>
      </w:r>
      <w:r w:rsidR="004F61F1">
        <w:rPr>
          <w:rFonts w:ascii="Times New Roman" w:hAnsi="Times New Roman"/>
          <w:b/>
          <w:color w:val="000000"/>
          <w:spacing w:val="4"/>
          <w:sz w:val="28"/>
        </w:rPr>
        <w:t>FICO</w:t>
      </w:r>
      <w:r w:rsidR="00657D40">
        <w:rPr>
          <w:rFonts w:ascii="Times New Roman" w:hAnsi="Times New Roman"/>
          <w:b/>
          <w:color w:val="000000"/>
          <w:spacing w:val="4"/>
          <w:sz w:val="28"/>
        </w:rPr>
        <w:t xml:space="preserve"> risk score bucket</w:t>
      </w:r>
      <w:r w:rsidR="004F61F1">
        <w:rPr>
          <w:rFonts w:ascii="Times New Roman" w:hAnsi="Times New Roman"/>
          <w:b/>
          <w:color w:val="000000"/>
          <w:spacing w:val="4"/>
          <w:sz w:val="28"/>
        </w:rPr>
        <w:t xml:space="preserve"> and </w:t>
      </w:r>
      <w:r w:rsidR="003173F0">
        <w:rPr>
          <w:rFonts w:ascii="Times New Roman" w:hAnsi="Times New Roman"/>
          <w:b/>
          <w:color w:val="000000"/>
          <w:spacing w:val="4"/>
          <w:sz w:val="28"/>
        </w:rPr>
        <w:t xml:space="preserve">the </w:t>
      </w:r>
      <w:r w:rsidR="004F61F1">
        <w:rPr>
          <w:rFonts w:ascii="Times New Roman" w:hAnsi="Times New Roman"/>
          <w:b/>
          <w:color w:val="000000"/>
          <w:spacing w:val="4"/>
          <w:sz w:val="28"/>
        </w:rPr>
        <w:t xml:space="preserve">VANTAGE </w:t>
      </w:r>
      <w:r w:rsidRPr="000801E2">
        <w:rPr>
          <w:rFonts w:ascii="Times New Roman" w:hAnsi="Times New Roman"/>
          <w:b/>
          <w:color w:val="000000"/>
          <w:spacing w:val="4"/>
          <w:sz w:val="28"/>
        </w:rPr>
        <w:t>risk score bucket</w:t>
      </w:r>
      <w:r w:rsidR="004F61F1">
        <w:rPr>
          <w:rFonts w:ascii="Times New Roman" w:hAnsi="Times New Roman"/>
          <w:b/>
          <w:color w:val="000000"/>
          <w:spacing w:val="4"/>
          <w:sz w:val="28"/>
        </w:rPr>
        <w:t>s</w:t>
      </w:r>
      <w:r w:rsidR="002C0B82">
        <w:rPr>
          <w:rFonts w:ascii="Times New Roman" w:hAnsi="Times New Roman"/>
          <w:b/>
          <w:color w:val="000000"/>
          <w:spacing w:val="4"/>
          <w:sz w:val="28"/>
        </w:rPr>
        <w:t xml:space="preserve"> below</w:t>
      </w:r>
      <w:r w:rsidR="00657D40">
        <w:rPr>
          <w:rFonts w:ascii="Times New Roman" w:hAnsi="Times New Roman"/>
          <w:b/>
          <w:color w:val="000000"/>
          <w:spacing w:val="4"/>
          <w:sz w:val="28"/>
        </w:rPr>
        <w:t>.</w:t>
      </w:r>
      <w:r w:rsidRPr="000801E2">
        <w:rPr>
          <w:rFonts w:ascii="Times New Roman" w:hAnsi="Times New Roman"/>
          <w:b/>
          <w:color w:val="000000"/>
          <w:spacing w:val="4"/>
          <w:sz w:val="28"/>
        </w:rPr>
        <w:t xml:space="preserve"> </w:t>
      </w:r>
    </w:p>
    <w:p w14:paraId="2691D4CE" w14:textId="7595116B" w:rsidR="00C95890" w:rsidRDefault="00C95890" w:rsidP="00806504">
      <w:pPr>
        <w:pStyle w:val="ListParagraph"/>
        <w:numPr>
          <w:ilvl w:val="1"/>
          <w:numId w:val="22"/>
        </w:numPr>
        <w:rPr>
          <w:rFonts w:ascii="Times New Roman" w:hAnsi="Times New Roman"/>
          <w:color w:val="000000"/>
          <w:spacing w:val="4"/>
          <w:sz w:val="24"/>
        </w:rPr>
      </w:pPr>
      <w:r w:rsidRPr="00C80A1B">
        <w:rPr>
          <w:rFonts w:ascii="Times New Roman" w:hAnsi="Times New Roman"/>
          <w:b/>
          <w:bCs/>
          <w:color w:val="000000"/>
          <w:spacing w:val="4"/>
          <w:sz w:val="28"/>
          <w:szCs w:val="22"/>
        </w:rPr>
        <w:t xml:space="preserve">assign a </w:t>
      </w:r>
      <w:r w:rsidR="00101F8F" w:rsidRPr="00C80A1B">
        <w:rPr>
          <w:rFonts w:ascii="Times New Roman" w:hAnsi="Times New Roman"/>
          <w:b/>
          <w:bCs/>
          <w:color w:val="000000"/>
          <w:spacing w:val="4"/>
          <w:sz w:val="28"/>
          <w:szCs w:val="22"/>
        </w:rPr>
        <w:t xml:space="preserve">bucket </w:t>
      </w:r>
      <w:r w:rsidR="003B1B6F" w:rsidRPr="00C80A1B">
        <w:rPr>
          <w:rFonts w:ascii="Times New Roman" w:hAnsi="Times New Roman"/>
          <w:b/>
          <w:bCs/>
          <w:color w:val="000000"/>
          <w:spacing w:val="4"/>
          <w:sz w:val="28"/>
          <w:szCs w:val="22"/>
        </w:rPr>
        <w:t>classification for</w:t>
      </w:r>
      <w:r w:rsidRPr="00C80A1B">
        <w:rPr>
          <w:rFonts w:ascii="Times New Roman" w:hAnsi="Times New Roman"/>
          <w:b/>
          <w:bCs/>
          <w:color w:val="000000"/>
          <w:spacing w:val="4"/>
          <w:sz w:val="28"/>
          <w:szCs w:val="22"/>
        </w:rPr>
        <w:t xml:space="preserve"> each record using the classification</w:t>
      </w:r>
      <w:r w:rsidRPr="00C80A1B">
        <w:rPr>
          <w:rFonts w:ascii="Times New Roman" w:hAnsi="Times New Roman"/>
          <w:color w:val="000000"/>
          <w:spacing w:val="4"/>
          <w:sz w:val="28"/>
          <w:szCs w:val="22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below.</w:t>
      </w:r>
    </w:p>
    <w:p w14:paraId="7842B695" w14:textId="77777777" w:rsidR="00AF07C5" w:rsidRPr="004F61F1" w:rsidRDefault="00AF07C5" w:rsidP="00806504">
      <w:pPr>
        <w:ind w:left="1080"/>
        <w:rPr>
          <w:rFonts w:ascii="Times New Roman" w:hAnsi="Times New Roman"/>
          <w:color w:val="000000"/>
          <w:spacing w:val="4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6"/>
        <w:gridCol w:w="4274"/>
      </w:tblGrid>
      <w:tr w:rsidR="00AF07C5" w14:paraId="695734AF" w14:textId="77777777" w:rsidTr="005545E0">
        <w:trPr>
          <w:trHeight w:val="287"/>
          <w:jc w:val="center"/>
        </w:trPr>
        <w:tc>
          <w:tcPr>
            <w:tcW w:w="3556" w:type="dxa"/>
          </w:tcPr>
          <w:p w14:paraId="4C8778DC" w14:textId="77777777" w:rsidR="00AF07C5" w:rsidRPr="004F61F1" w:rsidRDefault="00AF07C5" w:rsidP="00D96836">
            <w:pPr>
              <w:jc w:val="center"/>
              <w:rPr>
                <w:rFonts w:cs="Arial"/>
                <w:sz w:val="20"/>
                <w:szCs w:val="20"/>
              </w:rPr>
            </w:pPr>
            <w:r w:rsidRPr="004F61F1">
              <w:rPr>
                <w:rFonts w:cs="Arial"/>
                <w:sz w:val="20"/>
                <w:szCs w:val="20"/>
              </w:rPr>
              <w:t>FICO</w:t>
            </w:r>
          </w:p>
        </w:tc>
        <w:tc>
          <w:tcPr>
            <w:tcW w:w="4274" w:type="dxa"/>
          </w:tcPr>
          <w:p w14:paraId="043466C5" w14:textId="77777777" w:rsidR="00AF07C5" w:rsidRPr="004F61F1" w:rsidRDefault="00AF07C5" w:rsidP="00D96836">
            <w:pPr>
              <w:jc w:val="center"/>
              <w:rPr>
                <w:rFonts w:cs="Arial"/>
                <w:sz w:val="20"/>
                <w:szCs w:val="20"/>
              </w:rPr>
            </w:pPr>
            <w:r w:rsidRPr="004F61F1">
              <w:rPr>
                <w:rFonts w:cs="Arial"/>
                <w:sz w:val="20"/>
                <w:szCs w:val="20"/>
              </w:rPr>
              <w:t>VANTAGE</w:t>
            </w:r>
          </w:p>
        </w:tc>
      </w:tr>
      <w:tr w:rsidR="00AF07C5" w14:paraId="1CB0A6AC" w14:textId="77777777" w:rsidTr="005545E0">
        <w:trPr>
          <w:jc w:val="center"/>
        </w:trPr>
        <w:tc>
          <w:tcPr>
            <w:tcW w:w="3556" w:type="dxa"/>
          </w:tcPr>
          <w:p w14:paraId="518D025A" w14:textId="351A49D4" w:rsidR="00AF07C5" w:rsidRPr="004F61F1" w:rsidRDefault="00AF07C5" w:rsidP="00D96836">
            <w:pPr>
              <w:tabs>
                <w:tab w:val="left" w:pos="1068"/>
              </w:tabs>
              <w:ind w:left="422" w:right="0"/>
              <w:rPr>
                <w:rFonts w:cs="Arial"/>
                <w:color w:val="000000"/>
                <w:spacing w:val="0"/>
                <w:sz w:val="20"/>
                <w:szCs w:val="20"/>
              </w:rPr>
            </w:pP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300-579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</w:r>
            <w:r w:rsidRPr="004F61F1">
              <w:rPr>
                <w:rFonts w:cs="Arial"/>
                <w:color w:val="000000"/>
                <w:sz w:val="20"/>
                <w:szCs w:val="20"/>
              </w:rPr>
              <w:t>Poor</w:t>
            </w:r>
          </w:p>
          <w:p w14:paraId="29A01C4D" w14:textId="0FB7F5CD" w:rsidR="00AF07C5" w:rsidRPr="004F61F1" w:rsidRDefault="00AF07C5" w:rsidP="00D96836">
            <w:pPr>
              <w:tabs>
                <w:tab w:val="left" w:pos="1068"/>
              </w:tabs>
              <w:ind w:left="422" w:right="0"/>
              <w:rPr>
                <w:rFonts w:cs="Arial"/>
                <w:color w:val="000000"/>
                <w:spacing w:val="0"/>
                <w:sz w:val="20"/>
                <w:szCs w:val="20"/>
              </w:rPr>
            </w:pP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580-669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  <w:t>Fair</w:t>
            </w:r>
          </w:p>
          <w:p w14:paraId="7E6A7522" w14:textId="341333B1" w:rsidR="00AF07C5" w:rsidRPr="004F61F1" w:rsidRDefault="004F61F1" w:rsidP="004F61F1">
            <w:pPr>
              <w:ind w:left="332" w:right="0"/>
              <w:rPr>
                <w:rFonts w:cs="Arial"/>
                <w:color w:val="000000"/>
                <w:spacing w:val="0"/>
                <w:sz w:val="20"/>
                <w:szCs w:val="20"/>
              </w:rPr>
            </w:pPr>
            <w:r>
              <w:rPr>
                <w:rFonts w:cs="Arial"/>
                <w:color w:val="000000"/>
                <w:spacing w:val="0"/>
                <w:sz w:val="20"/>
                <w:szCs w:val="20"/>
              </w:rPr>
              <w:t xml:space="preserve"> </w:t>
            </w:r>
            <w:r w:rsidR="00AF07C5"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670-739</w:t>
            </w:r>
            <w:r w:rsidR="00AF07C5"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  <w:t>Good</w:t>
            </w:r>
          </w:p>
          <w:p w14:paraId="551C9E46" w14:textId="764F1D9F" w:rsidR="00AF07C5" w:rsidRPr="004F61F1" w:rsidRDefault="00AF07C5" w:rsidP="00D96836">
            <w:pPr>
              <w:tabs>
                <w:tab w:val="left" w:pos="1068"/>
              </w:tabs>
              <w:ind w:left="422" w:right="0"/>
              <w:rPr>
                <w:rFonts w:cs="Arial"/>
                <w:color w:val="000000"/>
                <w:spacing w:val="0"/>
                <w:sz w:val="20"/>
                <w:szCs w:val="20"/>
              </w:rPr>
            </w:pP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740-799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  <w:t>Very Good</w:t>
            </w:r>
          </w:p>
          <w:p w14:paraId="45F0C643" w14:textId="77777777" w:rsidR="00AF07C5" w:rsidRPr="004F61F1" w:rsidRDefault="00AF07C5" w:rsidP="00D96836">
            <w:pPr>
              <w:tabs>
                <w:tab w:val="left" w:pos="1068"/>
              </w:tabs>
              <w:ind w:left="422" w:right="0"/>
              <w:rPr>
                <w:rFonts w:cs="Arial"/>
                <w:sz w:val="20"/>
                <w:szCs w:val="20"/>
              </w:rPr>
            </w:pP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800-850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  <w:t>Excellent</w:t>
            </w:r>
          </w:p>
        </w:tc>
        <w:tc>
          <w:tcPr>
            <w:tcW w:w="4274" w:type="dxa"/>
          </w:tcPr>
          <w:p w14:paraId="40F2C238" w14:textId="278ED8F7" w:rsidR="00AF07C5" w:rsidRPr="004F61F1" w:rsidRDefault="00AF07C5" w:rsidP="00D96836">
            <w:pPr>
              <w:ind w:left="338" w:right="0"/>
              <w:rPr>
                <w:rFonts w:cs="Arial"/>
                <w:color w:val="000000"/>
                <w:spacing w:val="0"/>
                <w:sz w:val="20"/>
                <w:szCs w:val="20"/>
              </w:rPr>
            </w:pP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300-</w:t>
            </w:r>
            <w:r w:rsidR="005545E0">
              <w:rPr>
                <w:rFonts w:cs="Arial"/>
                <w:color w:val="000000"/>
                <w:spacing w:val="0"/>
                <w:sz w:val="20"/>
                <w:szCs w:val="20"/>
              </w:rPr>
              <w:t>499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</w:r>
            <w:r w:rsidRPr="004F61F1">
              <w:rPr>
                <w:rFonts w:cs="Arial"/>
                <w:color w:val="000000"/>
                <w:sz w:val="20"/>
                <w:szCs w:val="20"/>
              </w:rPr>
              <w:t>Very Poor</w:t>
            </w:r>
          </w:p>
          <w:p w14:paraId="3C11BBEE" w14:textId="79B104FC" w:rsidR="00AF07C5" w:rsidRPr="004F61F1" w:rsidRDefault="00AF07C5" w:rsidP="00D96836">
            <w:pPr>
              <w:ind w:left="338" w:right="0"/>
              <w:rPr>
                <w:rFonts w:cs="Arial"/>
                <w:color w:val="000000"/>
                <w:spacing w:val="0"/>
                <w:sz w:val="20"/>
                <w:szCs w:val="20"/>
              </w:rPr>
            </w:pP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5</w:t>
            </w:r>
            <w:r w:rsidR="005545E0">
              <w:rPr>
                <w:rFonts w:cs="Arial"/>
                <w:color w:val="000000"/>
                <w:spacing w:val="0"/>
                <w:sz w:val="20"/>
                <w:szCs w:val="20"/>
              </w:rPr>
              <w:t>00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-6</w:t>
            </w:r>
            <w:r w:rsidR="005545E0">
              <w:rPr>
                <w:rFonts w:cs="Arial"/>
                <w:color w:val="000000"/>
                <w:spacing w:val="0"/>
                <w:sz w:val="20"/>
                <w:szCs w:val="20"/>
              </w:rPr>
              <w:t>00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</w:r>
            <w:r w:rsidRPr="004F61F1">
              <w:rPr>
                <w:rFonts w:cs="Arial"/>
                <w:color w:val="000000"/>
                <w:sz w:val="20"/>
                <w:szCs w:val="20"/>
              </w:rPr>
              <w:t>Poor</w:t>
            </w:r>
          </w:p>
          <w:p w14:paraId="0F636E48" w14:textId="67B2FE0D" w:rsidR="00AF07C5" w:rsidRPr="004F61F1" w:rsidRDefault="00AF07C5" w:rsidP="00D96836">
            <w:pPr>
              <w:ind w:left="338" w:right="0"/>
              <w:rPr>
                <w:rFonts w:cs="Arial"/>
                <w:color w:val="000000"/>
                <w:spacing w:val="0"/>
                <w:sz w:val="20"/>
                <w:szCs w:val="20"/>
              </w:rPr>
            </w:pP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6</w:t>
            </w:r>
            <w:r w:rsidR="005545E0">
              <w:rPr>
                <w:rFonts w:cs="Arial"/>
                <w:color w:val="000000"/>
                <w:spacing w:val="0"/>
                <w:sz w:val="20"/>
                <w:szCs w:val="20"/>
              </w:rPr>
              <w:t>01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-</w:t>
            </w:r>
            <w:r w:rsidRPr="004F61F1">
              <w:rPr>
                <w:rFonts w:cs="Arial"/>
                <w:color w:val="000000"/>
                <w:sz w:val="20"/>
                <w:szCs w:val="20"/>
              </w:rPr>
              <w:t>66</w:t>
            </w:r>
            <w:r w:rsidR="005545E0">
              <w:rPr>
                <w:rFonts w:cs="Arial"/>
                <w:color w:val="000000"/>
                <w:sz w:val="20"/>
                <w:szCs w:val="20"/>
              </w:rPr>
              <w:t>0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</w:r>
            <w:r w:rsidRPr="004F61F1">
              <w:rPr>
                <w:rFonts w:cs="Arial"/>
                <w:color w:val="000000"/>
                <w:sz w:val="20"/>
                <w:szCs w:val="20"/>
              </w:rPr>
              <w:t>Fair</w:t>
            </w:r>
          </w:p>
          <w:p w14:paraId="748A8B4E" w14:textId="65AA79A0" w:rsidR="00AF07C5" w:rsidRPr="004F61F1" w:rsidRDefault="005545E0" w:rsidP="00D96836">
            <w:pPr>
              <w:ind w:left="338" w:right="0"/>
              <w:rPr>
                <w:rFonts w:cs="Arial"/>
                <w:color w:val="000000"/>
                <w:spacing w:val="0"/>
                <w:sz w:val="20"/>
                <w:szCs w:val="20"/>
              </w:rPr>
            </w:pPr>
            <w:r>
              <w:rPr>
                <w:rFonts w:cs="Arial"/>
                <w:color w:val="000000"/>
                <w:spacing w:val="0"/>
                <w:sz w:val="20"/>
                <w:szCs w:val="20"/>
              </w:rPr>
              <w:t>661</w:t>
            </w:r>
            <w:r w:rsidR="00AF07C5"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-7</w:t>
            </w:r>
            <w:r>
              <w:rPr>
                <w:rFonts w:cs="Arial"/>
                <w:color w:val="000000"/>
                <w:spacing w:val="0"/>
                <w:sz w:val="20"/>
                <w:szCs w:val="20"/>
              </w:rPr>
              <w:t>80</w:t>
            </w:r>
            <w:r w:rsidR="00AF07C5"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  <w:t>Good</w:t>
            </w:r>
          </w:p>
          <w:p w14:paraId="020F36A9" w14:textId="632CB9C3" w:rsidR="00AF07C5" w:rsidRPr="004F61F1" w:rsidRDefault="00AF07C5" w:rsidP="00D96836">
            <w:pPr>
              <w:ind w:left="338"/>
              <w:rPr>
                <w:rFonts w:cs="Arial"/>
                <w:sz w:val="20"/>
                <w:szCs w:val="20"/>
              </w:rPr>
            </w:pPr>
            <w:r w:rsidRPr="004F61F1">
              <w:rPr>
                <w:rFonts w:cs="Arial"/>
                <w:color w:val="000000"/>
                <w:sz w:val="20"/>
                <w:szCs w:val="20"/>
              </w:rPr>
              <w:t>7</w:t>
            </w:r>
            <w:r w:rsidR="005545E0">
              <w:rPr>
                <w:rFonts w:cs="Arial"/>
                <w:color w:val="000000"/>
                <w:sz w:val="20"/>
                <w:szCs w:val="20"/>
              </w:rPr>
              <w:t>81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>-850</w:t>
            </w:r>
            <w:r w:rsidRPr="004F61F1">
              <w:rPr>
                <w:rFonts w:cs="Arial"/>
                <w:color w:val="000000"/>
                <w:spacing w:val="0"/>
                <w:sz w:val="20"/>
                <w:szCs w:val="20"/>
              </w:rPr>
              <w:tab/>
              <w:t>Excellent</w:t>
            </w:r>
          </w:p>
        </w:tc>
      </w:tr>
    </w:tbl>
    <w:p w14:paraId="3CA5F852" w14:textId="2CE55906" w:rsidR="00286352" w:rsidRPr="00286352" w:rsidRDefault="00C95890" w:rsidP="003173F0">
      <w:pPr>
        <w:pStyle w:val="ListParagraph"/>
        <w:numPr>
          <w:ilvl w:val="1"/>
          <w:numId w:val="22"/>
        </w:numPr>
        <w:spacing w:before="120"/>
        <w:rPr>
          <w:rFonts w:ascii="Times New Roman" w:hAnsi="Times New Roman"/>
          <w:b/>
          <w:color w:val="000000"/>
          <w:spacing w:val="4"/>
          <w:sz w:val="28"/>
        </w:rPr>
      </w:pPr>
      <w:r w:rsidRPr="00286352">
        <w:rPr>
          <w:rFonts w:ascii="Times New Roman" w:hAnsi="Times New Roman"/>
          <w:b/>
          <w:color w:val="000000"/>
          <w:spacing w:val="4"/>
          <w:sz w:val="28"/>
        </w:rPr>
        <w:t>Create a field</w:t>
      </w:r>
      <w:r w:rsidR="00CB6D5C" w:rsidRPr="00286352">
        <w:rPr>
          <w:rFonts w:ascii="Times New Roman" w:hAnsi="Times New Roman"/>
          <w:b/>
          <w:color w:val="000000"/>
          <w:spacing w:val="4"/>
          <w:sz w:val="28"/>
        </w:rPr>
        <w:t xml:space="preserve"> f</w:t>
      </w:r>
      <w:r w:rsidR="003F1D40">
        <w:rPr>
          <w:rFonts w:ascii="Times New Roman" w:hAnsi="Times New Roman"/>
          <w:b/>
          <w:color w:val="000000"/>
          <w:spacing w:val="4"/>
          <w:sz w:val="28"/>
        </w:rPr>
        <w:t>o</w:t>
      </w:r>
      <w:r w:rsidR="00CB6D5C" w:rsidRPr="00286352">
        <w:rPr>
          <w:rFonts w:ascii="Times New Roman" w:hAnsi="Times New Roman"/>
          <w:b/>
          <w:color w:val="000000"/>
          <w:spacing w:val="4"/>
          <w:sz w:val="28"/>
        </w:rPr>
        <w:t>r</w:t>
      </w:r>
      <w:r w:rsidRPr="00286352">
        <w:rPr>
          <w:rFonts w:ascii="Times New Roman" w:hAnsi="Times New Roman"/>
          <w:b/>
          <w:color w:val="000000"/>
          <w:spacing w:val="4"/>
          <w:sz w:val="28"/>
        </w:rPr>
        <w:t xml:space="preserve"> a debt-to income bucket </w:t>
      </w:r>
      <w:r w:rsidR="003F1D40">
        <w:rPr>
          <w:rFonts w:ascii="Times New Roman" w:hAnsi="Times New Roman"/>
          <w:b/>
          <w:color w:val="000000"/>
          <w:spacing w:val="4"/>
          <w:sz w:val="28"/>
        </w:rPr>
        <w:t>(data is in decimal format)</w:t>
      </w:r>
    </w:p>
    <w:p w14:paraId="72FE1D5A" w14:textId="77777777" w:rsidR="000702EC" w:rsidRPr="003173F0" w:rsidRDefault="00CB6D5C" w:rsidP="00286352">
      <w:pPr>
        <w:pStyle w:val="ListParagraph"/>
        <w:numPr>
          <w:ilvl w:val="1"/>
          <w:numId w:val="22"/>
        </w:numPr>
        <w:spacing w:before="120"/>
        <w:rPr>
          <w:rFonts w:ascii="Times New Roman" w:hAnsi="Times New Roman"/>
          <w:color w:val="000000"/>
          <w:spacing w:val="4"/>
          <w:sz w:val="28"/>
          <w:szCs w:val="22"/>
        </w:rPr>
      </w:pPr>
      <w:r w:rsidRPr="003173F0">
        <w:rPr>
          <w:rFonts w:ascii="Times New Roman" w:hAnsi="Times New Roman"/>
          <w:color w:val="000000"/>
          <w:spacing w:val="4"/>
          <w:sz w:val="28"/>
          <w:szCs w:val="22"/>
        </w:rPr>
        <w:t xml:space="preserve">assign a </w:t>
      </w:r>
      <w:r w:rsidRPr="003173F0">
        <w:rPr>
          <w:rFonts w:ascii="Times New Roman" w:hAnsi="Times New Roman"/>
          <w:b/>
          <w:color w:val="000000"/>
          <w:spacing w:val="4"/>
          <w:sz w:val="28"/>
          <w:szCs w:val="22"/>
        </w:rPr>
        <w:t>DTI bucket</w:t>
      </w:r>
      <w:r w:rsidRPr="003173F0">
        <w:rPr>
          <w:rFonts w:ascii="Times New Roman" w:hAnsi="Times New Roman"/>
          <w:color w:val="000000"/>
          <w:spacing w:val="4"/>
          <w:sz w:val="28"/>
          <w:szCs w:val="22"/>
        </w:rPr>
        <w:t xml:space="preserve"> classification for each record based on the classification below.   </w:t>
      </w:r>
    </w:p>
    <w:p w14:paraId="68389057" w14:textId="77777777" w:rsidR="000702EC" w:rsidRPr="003173F0" w:rsidRDefault="00184409" w:rsidP="000702EC">
      <w:pPr>
        <w:pStyle w:val="ListParagraph"/>
        <w:numPr>
          <w:ilvl w:val="2"/>
          <w:numId w:val="22"/>
        </w:numPr>
        <w:spacing w:before="120"/>
        <w:rPr>
          <w:rFonts w:ascii="Times New Roman" w:hAnsi="Times New Roman"/>
          <w:color w:val="000000"/>
          <w:spacing w:val="4"/>
          <w:sz w:val="28"/>
          <w:szCs w:val="22"/>
        </w:rPr>
      </w:pPr>
      <w:r w:rsidRPr="003173F0">
        <w:rPr>
          <w:rFonts w:ascii="Times New Roman" w:hAnsi="Times New Roman"/>
          <w:color w:val="000000"/>
          <w:spacing w:val="4"/>
          <w:sz w:val="28"/>
          <w:szCs w:val="22"/>
        </w:rPr>
        <w:t>DTI’s &lt;</w:t>
      </w:r>
      <w:r w:rsidR="00CB6D5C" w:rsidRPr="003173F0">
        <w:rPr>
          <w:rFonts w:ascii="Times New Roman" w:hAnsi="Times New Roman"/>
          <w:color w:val="000000"/>
          <w:spacing w:val="4"/>
          <w:sz w:val="28"/>
          <w:szCs w:val="22"/>
        </w:rPr>
        <w:t xml:space="preserve">10% are low, </w:t>
      </w:r>
    </w:p>
    <w:p w14:paraId="53FE766B" w14:textId="75E395E1" w:rsidR="000702EC" w:rsidRPr="003173F0" w:rsidRDefault="00CB6D5C" w:rsidP="000702EC">
      <w:pPr>
        <w:pStyle w:val="ListParagraph"/>
        <w:numPr>
          <w:ilvl w:val="2"/>
          <w:numId w:val="22"/>
        </w:numPr>
        <w:spacing w:before="120"/>
        <w:rPr>
          <w:rFonts w:ascii="Times New Roman" w:hAnsi="Times New Roman"/>
          <w:color w:val="000000"/>
          <w:spacing w:val="4"/>
          <w:sz w:val="28"/>
          <w:szCs w:val="22"/>
        </w:rPr>
      </w:pPr>
      <w:r w:rsidRPr="003173F0">
        <w:rPr>
          <w:rFonts w:ascii="Times New Roman" w:hAnsi="Times New Roman"/>
          <w:color w:val="000000"/>
          <w:spacing w:val="4"/>
          <w:sz w:val="28"/>
          <w:szCs w:val="22"/>
        </w:rPr>
        <w:t>DTI’s &gt;= 10% and &lt;</w:t>
      </w:r>
      <w:r w:rsidR="006B0B35" w:rsidRPr="003173F0">
        <w:rPr>
          <w:rFonts w:ascii="Times New Roman" w:hAnsi="Times New Roman"/>
          <w:color w:val="000000"/>
          <w:spacing w:val="4"/>
          <w:sz w:val="28"/>
          <w:szCs w:val="22"/>
        </w:rPr>
        <w:t>=</w:t>
      </w:r>
      <w:r w:rsidRPr="003173F0">
        <w:rPr>
          <w:rFonts w:ascii="Times New Roman" w:hAnsi="Times New Roman"/>
          <w:color w:val="000000"/>
          <w:spacing w:val="4"/>
          <w:sz w:val="28"/>
          <w:szCs w:val="22"/>
        </w:rPr>
        <w:t xml:space="preserve"> 20% are medium, and </w:t>
      </w:r>
    </w:p>
    <w:p w14:paraId="46344332" w14:textId="36F9DB30" w:rsidR="00EB30AF" w:rsidRPr="003173F0" w:rsidRDefault="00CB6D5C" w:rsidP="000702EC">
      <w:pPr>
        <w:pStyle w:val="ListParagraph"/>
        <w:numPr>
          <w:ilvl w:val="2"/>
          <w:numId w:val="22"/>
        </w:numPr>
        <w:spacing w:before="120"/>
        <w:rPr>
          <w:rFonts w:ascii="Times New Roman" w:hAnsi="Times New Roman"/>
          <w:color w:val="000000"/>
          <w:spacing w:val="4"/>
          <w:sz w:val="28"/>
          <w:szCs w:val="22"/>
        </w:rPr>
      </w:pPr>
      <w:r w:rsidRPr="003173F0">
        <w:rPr>
          <w:rFonts w:ascii="Times New Roman" w:hAnsi="Times New Roman"/>
          <w:color w:val="000000"/>
          <w:spacing w:val="4"/>
          <w:sz w:val="28"/>
          <w:szCs w:val="22"/>
        </w:rPr>
        <w:t>&gt; 20% is high.</w:t>
      </w:r>
    </w:p>
    <w:p w14:paraId="55531742" w14:textId="1D826F8C" w:rsidR="003F1D40" w:rsidRPr="00E4109C" w:rsidRDefault="003F1D40" w:rsidP="009248BE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/>
          <w:b/>
          <w:color w:val="000000"/>
          <w:spacing w:val="4"/>
          <w:sz w:val="26"/>
          <w:szCs w:val="26"/>
        </w:rPr>
      </w:pPr>
      <w:r w:rsidRPr="00E4109C">
        <w:rPr>
          <w:rFonts w:ascii="Times New Roman" w:hAnsi="Times New Roman"/>
          <w:b/>
          <w:color w:val="000000"/>
          <w:spacing w:val="4"/>
          <w:sz w:val="26"/>
          <w:szCs w:val="26"/>
        </w:rPr>
        <w:t>Create the following pivot tables to compare</w:t>
      </w:r>
      <w:r w:rsidR="009248BE">
        <w:rPr>
          <w:rFonts w:ascii="Times New Roman" w:hAnsi="Times New Roman"/>
          <w:b/>
          <w:color w:val="000000"/>
          <w:spacing w:val="4"/>
          <w:sz w:val="26"/>
          <w:szCs w:val="26"/>
        </w:rPr>
        <w:t xml:space="preserve"> FICO to Vantage in </w:t>
      </w:r>
      <w:r w:rsidRPr="00E4109C">
        <w:rPr>
          <w:rFonts w:ascii="Times New Roman" w:hAnsi="Times New Roman"/>
          <w:b/>
          <w:color w:val="000000"/>
          <w:spacing w:val="4"/>
          <w:sz w:val="26"/>
          <w:szCs w:val="26"/>
        </w:rPr>
        <w:t>2013 to 2014</w:t>
      </w:r>
      <w:r>
        <w:rPr>
          <w:rFonts w:ascii="Times New Roman" w:hAnsi="Times New Roman"/>
          <w:b/>
          <w:color w:val="000000"/>
          <w:spacing w:val="4"/>
          <w:sz w:val="26"/>
          <w:szCs w:val="26"/>
        </w:rPr>
        <w:t xml:space="preserve"> using power pivot</w:t>
      </w:r>
    </w:p>
    <w:p w14:paraId="12EB6600" w14:textId="75325314" w:rsidR="000D5961" w:rsidRPr="000D5961" w:rsidRDefault="003F1D40" w:rsidP="000D5961">
      <w:pPr>
        <w:pStyle w:val="ListParagraph"/>
        <w:numPr>
          <w:ilvl w:val="2"/>
          <w:numId w:val="27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 w:rsidRPr="000D5961">
        <w:rPr>
          <w:rFonts w:ascii="Times New Roman" w:hAnsi="Times New Roman"/>
          <w:color w:val="000000"/>
          <w:spacing w:val="4"/>
          <w:sz w:val="24"/>
        </w:rPr>
        <w:t xml:space="preserve">Number of rejected loans in each </w:t>
      </w:r>
      <w:r w:rsidR="000D5961" w:rsidRPr="000D5961">
        <w:rPr>
          <w:rFonts w:ascii="Times New Roman" w:hAnsi="Times New Roman"/>
          <w:color w:val="000000"/>
          <w:spacing w:val="4"/>
          <w:sz w:val="24"/>
        </w:rPr>
        <w:t xml:space="preserve">FICO and Vantage </w:t>
      </w:r>
      <w:r w:rsidRPr="000D5961">
        <w:rPr>
          <w:rFonts w:ascii="Times New Roman" w:hAnsi="Times New Roman"/>
          <w:color w:val="000000"/>
          <w:spacing w:val="4"/>
          <w:sz w:val="24"/>
        </w:rPr>
        <w:t>risk bucket and percentage breakdown</w:t>
      </w:r>
      <w:r w:rsidR="000D5961" w:rsidRPr="000D5961">
        <w:rPr>
          <w:rFonts w:ascii="Times New Roman" w:hAnsi="Times New Roman"/>
          <w:color w:val="000000"/>
          <w:spacing w:val="4"/>
          <w:sz w:val="24"/>
        </w:rPr>
        <w:t xml:space="preserve"> </w:t>
      </w:r>
    </w:p>
    <w:p w14:paraId="539AA5BE" w14:textId="77777777" w:rsidR="003F1D40" w:rsidRDefault="003F1D40" w:rsidP="003F1D40">
      <w:pPr>
        <w:pStyle w:val="ListParagraph"/>
        <w:numPr>
          <w:ilvl w:val="2"/>
          <w:numId w:val="27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Number of rejected loans in each DTI bucket and percentage breakdown</w:t>
      </w:r>
    </w:p>
    <w:p w14:paraId="6ED53D91" w14:textId="77777777" w:rsidR="003F1D40" w:rsidRDefault="003F1D40" w:rsidP="003F1D40">
      <w:pPr>
        <w:pStyle w:val="ListParagraph"/>
        <w:numPr>
          <w:ilvl w:val="2"/>
          <w:numId w:val="27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Number of rejected loans based on employment length and percentage breakdown</w:t>
      </w:r>
    </w:p>
    <w:p w14:paraId="26F77F74" w14:textId="7FE1595B" w:rsidR="003173F0" w:rsidRDefault="003173F0" w:rsidP="003F1D40">
      <w:pPr>
        <w:pStyle w:val="ListParagraph"/>
        <w:numPr>
          <w:ilvl w:val="2"/>
          <w:numId w:val="27"/>
        </w:numPr>
        <w:spacing w:before="120"/>
        <w:rPr>
          <w:rFonts w:ascii="Times New Roman" w:hAnsi="Times New Roman"/>
          <w:color w:val="000000"/>
          <w:spacing w:val="4"/>
          <w:sz w:val="24"/>
        </w:rPr>
      </w:pPr>
      <w:r w:rsidRPr="003173F0">
        <w:rPr>
          <w:rFonts w:ascii="Times New Roman" w:hAnsi="Times New Roman"/>
          <w:color w:val="000000"/>
          <w:spacing w:val="4"/>
          <w:sz w:val="28"/>
          <w:szCs w:val="22"/>
        </w:rPr>
        <w:t>Number of rejected loans by state and percentage breakdown</w:t>
      </w:r>
    </w:p>
    <w:p w14:paraId="40EA565E" w14:textId="72AC63B0" w:rsidR="009248BE" w:rsidRDefault="009248BE" w:rsidP="009248BE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T-Test analysis</w:t>
      </w:r>
      <w:r w:rsidR="00F638CF">
        <w:rPr>
          <w:b/>
          <w:sz w:val="26"/>
          <w:szCs w:val="26"/>
        </w:rPr>
        <w:t xml:space="preserve"> to determine if significant  differences between </w:t>
      </w:r>
    </w:p>
    <w:p w14:paraId="58CC8FDF" w14:textId="366F72DF" w:rsidR="009248BE" w:rsidRDefault="009248BE" w:rsidP="009248BE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Fico poor vs Vantage </w:t>
      </w:r>
      <w:r w:rsidR="00F638CF">
        <w:rPr>
          <w:b/>
          <w:sz w:val="26"/>
          <w:szCs w:val="26"/>
        </w:rPr>
        <w:t>poor (</w:t>
      </w:r>
      <w:r>
        <w:rPr>
          <w:b/>
          <w:sz w:val="26"/>
          <w:szCs w:val="26"/>
        </w:rPr>
        <w:t>combine vantage very poor and poor)</w:t>
      </w:r>
    </w:p>
    <w:p w14:paraId="68B991E2" w14:textId="203FC937" w:rsidR="009248BE" w:rsidRDefault="009248BE" w:rsidP="009248BE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Fico </w:t>
      </w:r>
      <w:r w:rsidR="00F638CF">
        <w:rPr>
          <w:b/>
          <w:sz w:val="26"/>
          <w:szCs w:val="26"/>
        </w:rPr>
        <w:t>Good (</w:t>
      </w:r>
      <w:r>
        <w:rPr>
          <w:b/>
          <w:sz w:val="26"/>
          <w:szCs w:val="26"/>
        </w:rPr>
        <w:t xml:space="preserve">combine good and very </w:t>
      </w:r>
      <w:r w:rsidR="00F638CF">
        <w:rPr>
          <w:b/>
          <w:sz w:val="26"/>
          <w:szCs w:val="26"/>
        </w:rPr>
        <w:t>good) vs</w:t>
      </w:r>
      <w:r>
        <w:rPr>
          <w:b/>
          <w:sz w:val="26"/>
          <w:szCs w:val="26"/>
        </w:rPr>
        <w:t xml:space="preserve"> Vantage </w:t>
      </w:r>
      <w:r w:rsidR="00F638CF">
        <w:rPr>
          <w:b/>
          <w:sz w:val="26"/>
          <w:szCs w:val="26"/>
        </w:rPr>
        <w:t>good</w:t>
      </w:r>
    </w:p>
    <w:p w14:paraId="08BB8A06" w14:textId="77777777" w:rsidR="004830DA" w:rsidRDefault="004830DA" w:rsidP="009248BE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FICO Fair vs Vantage Fair</w:t>
      </w:r>
    </w:p>
    <w:p w14:paraId="50165446" w14:textId="669F4F8C" w:rsidR="00F638CF" w:rsidRDefault="00F638CF" w:rsidP="009248BE">
      <w:pPr>
        <w:pStyle w:val="ListParagraph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Fico Excellent and Vantage Excellent</w:t>
      </w:r>
    </w:p>
    <w:p w14:paraId="31BC2083" w14:textId="77777777" w:rsidR="00F638CF" w:rsidRPr="000D5961" w:rsidRDefault="00F638CF" w:rsidP="00F638CF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bCs/>
          <w:sz w:val="24"/>
          <w:szCs w:val="24"/>
        </w:rPr>
      </w:pPr>
      <w:r w:rsidRPr="000D5961">
        <w:rPr>
          <w:b/>
          <w:bCs/>
          <w:sz w:val="24"/>
          <w:szCs w:val="24"/>
        </w:rPr>
        <w:t>Management would also like to know which states account for approximately 50% of the rejected loans over the two years. This can be answered by doing an additional pivot analysis (Hint: % running total)</w:t>
      </w:r>
    </w:p>
    <w:p w14:paraId="6C5A8B41" w14:textId="4110AA5B" w:rsidR="00E036C5" w:rsidRPr="007C26BB" w:rsidRDefault="00E036C5" w:rsidP="009248BE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6"/>
          <w:szCs w:val="26"/>
        </w:rPr>
      </w:pPr>
      <w:r w:rsidRPr="007C26BB">
        <w:rPr>
          <w:b/>
          <w:sz w:val="26"/>
          <w:szCs w:val="26"/>
        </w:rPr>
        <w:t xml:space="preserve">Right </w:t>
      </w:r>
      <w:r w:rsidR="00581327" w:rsidRPr="007C26BB">
        <w:rPr>
          <w:b/>
          <w:sz w:val="26"/>
          <w:szCs w:val="26"/>
        </w:rPr>
        <w:t xml:space="preserve">up </w:t>
      </w:r>
      <w:r w:rsidR="00E654DA" w:rsidRPr="007C26BB">
        <w:rPr>
          <w:b/>
          <w:sz w:val="26"/>
          <w:szCs w:val="26"/>
        </w:rPr>
        <w:t>a report</w:t>
      </w:r>
      <w:r w:rsidR="00D7791A" w:rsidRPr="007C26BB">
        <w:rPr>
          <w:b/>
          <w:sz w:val="26"/>
          <w:szCs w:val="26"/>
        </w:rPr>
        <w:t xml:space="preserve"> </w:t>
      </w:r>
      <w:r w:rsidR="00D7791A">
        <w:rPr>
          <w:b/>
          <w:sz w:val="26"/>
          <w:szCs w:val="26"/>
        </w:rPr>
        <w:t>in</w:t>
      </w:r>
      <w:r w:rsidR="007C26BB">
        <w:rPr>
          <w:b/>
          <w:sz w:val="26"/>
          <w:szCs w:val="26"/>
        </w:rPr>
        <w:t xml:space="preserve"> word </w:t>
      </w:r>
      <w:r w:rsidR="00581327" w:rsidRPr="007C26BB">
        <w:rPr>
          <w:b/>
          <w:sz w:val="26"/>
          <w:szCs w:val="26"/>
        </w:rPr>
        <w:t>for management</w:t>
      </w:r>
      <w:r w:rsidRPr="007C26BB">
        <w:rPr>
          <w:b/>
          <w:sz w:val="26"/>
          <w:szCs w:val="26"/>
        </w:rPr>
        <w:t xml:space="preserve"> </w:t>
      </w:r>
      <w:r w:rsidR="007C26BB" w:rsidRPr="007C26BB">
        <w:rPr>
          <w:b/>
          <w:sz w:val="26"/>
          <w:szCs w:val="26"/>
        </w:rPr>
        <w:t>that summarize</w:t>
      </w:r>
      <w:r w:rsidR="007C26BB">
        <w:rPr>
          <w:b/>
          <w:sz w:val="26"/>
          <w:szCs w:val="26"/>
        </w:rPr>
        <w:t>s</w:t>
      </w:r>
      <w:r w:rsidR="007C26BB" w:rsidRPr="007C26BB">
        <w:rPr>
          <w:b/>
          <w:sz w:val="26"/>
          <w:szCs w:val="26"/>
        </w:rPr>
        <w:t xml:space="preserve"> the results of you</w:t>
      </w:r>
      <w:r w:rsidR="00F638CF">
        <w:rPr>
          <w:b/>
          <w:sz w:val="26"/>
          <w:szCs w:val="26"/>
        </w:rPr>
        <w:t>r</w:t>
      </w:r>
      <w:r w:rsidR="007C26BB" w:rsidRPr="007C26BB">
        <w:rPr>
          <w:b/>
          <w:sz w:val="26"/>
          <w:szCs w:val="26"/>
        </w:rPr>
        <w:t xml:space="preserve"> analysis </w:t>
      </w:r>
      <w:r w:rsidRPr="007C26BB">
        <w:rPr>
          <w:b/>
          <w:sz w:val="26"/>
          <w:szCs w:val="26"/>
        </w:rPr>
        <w:t>addressing</w:t>
      </w:r>
      <w:r w:rsidR="007C26BB">
        <w:rPr>
          <w:b/>
          <w:sz w:val="26"/>
          <w:szCs w:val="26"/>
        </w:rPr>
        <w:t xml:space="preserve"> </w:t>
      </w:r>
      <w:r w:rsidRPr="007C26BB">
        <w:rPr>
          <w:b/>
          <w:sz w:val="26"/>
          <w:szCs w:val="26"/>
        </w:rPr>
        <w:t xml:space="preserve">the </w:t>
      </w:r>
      <w:r w:rsidR="009A2742" w:rsidRPr="007C26BB">
        <w:rPr>
          <w:b/>
          <w:sz w:val="26"/>
          <w:szCs w:val="26"/>
        </w:rPr>
        <w:t>following</w:t>
      </w:r>
      <w:r w:rsidR="007C26BB">
        <w:rPr>
          <w:b/>
          <w:sz w:val="26"/>
          <w:szCs w:val="26"/>
        </w:rPr>
        <w:t xml:space="preserve"> </w:t>
      </w:r>
      <w:r w:rsidR="005D2095">
        <w:rPr>
          <w:b/>
          <w:sz w:val="26"/>
          <w:szCs w:val="26"/>
        </w:rPr>
        <w:t xml:space="preserve">questions </w:t>
      </w:r>
      <w:r w:rsidR="007C26BB">
        <w:rPr>
          <w:b/>
          <w:sz w:val="26"/>
          <w:szCs w:val="26"/>
        </w:rPr>
        <w:t xml:space="preserve">and </w:t>
      </w:r>
      <w:r w:rsidR="007C26BB" w:rsidRPr="005D2095">
        <w:rPr>
          <w:b/>
          <w:sz w:val="32"/>
          <w:szCs w:val="32"/>
        </w:rPr>
        <w:t xml:space="preserve">include the appropriate exhibits </w:t>
      </w:r>
      <w:r w:rsidR="007C26BB">
        <w:rPr>
          <w:b/>
          <w:sz w:val="26"/>
          <w:szCs w:val="26"/>
        </w:rPr>
        <w:t>in your summary</w:t>
      </w:r>
      <w:r w:rsidR="004D504D">
        <w:rPr>
          <w:b/>
          <w:sz w:val="26"/>
          <w:szCs w:val="26"/>
        </w:rPr>
        <w:t xml:space="preserve"> to validate your answers</w:t>
      </w:r>
      <w:r w:rsidR="007C26BB">
        <w:rPr>
          <w:b/>
          <w:sz w:val="26"/>
          <w:szCs w:val="26"/>
        </w:rPr>
        <w:t xml:space="preserve">. </w:t>
      </w:r>
    </w:p>
    <w:p w14:paraId="689D297B" w14:textId="6247C435" w:rsidR="006417A5" w:rsidRDefault="006417A5" w:rsidP="003F1D40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What factor </w:t>
      </w:r>
      <w:r w:rsidR="00F638CF">
        <w:rPr>
          <w:sz w:val="22"/>
          <w:szCs w:val="22"/>
        </w:rPr>
        <w:t xml:space="preserve">or factors </w:t>
      </w:r>
      <w:r>
        <w:rPr>
          <w:sz w:val="22"/>
          <w:szCs w:val="22"/>
        </w:rPr>
        <w:t>seems to be the main reason for loan rejections and why would this be the case?</w:t>
      </w:r>
      <w:r w:rsidR="007C26BB">
        <w:rPr>
          <w:sz w:val="22"/>
          <w:szCs w:val="22"/>
        </w:rPr>
        <w:t xml:space="preserve"> Explain</w:t>
      </w:r>
    </w:p>
    <w:p w14:paraId="704D5109" w14:textId="77777777" w:rsidR="00D7791A" w:rsidRDefault="00D7791A" w:rsidP="003F1D40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>Are there any trends in the analysis?</w:t>
      </w:r>
    </w:p>
    <w:p w14:paraId="612AC20D" w14:textId="77777777" w:rsidR="00526F5C" w:rsidRDefault="00E036C5" w:rsidP="003F1D40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>Are there any issues with the assumptions made for deleting records in the data scrubbing process? Explain.</w:t>
      </w:r>
    </w:p>
    <w:p w14:paraId="38FA4869" w14:textId="55873EF2" w:rsidR="00E654DA" w:rsidRDefault="00E654DA" w:rsidP="003F1D40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If your statistical analysis indicates significant differences, what do you </w:t>
      </w:r>
      <w:r w:rsidR="000D5961">
        <w:rPr>
          <w:sz w:val="22"/>
          <w:szCs w:val="22"/>
        </w:rPr>
        <w:t>think drives</w:t>
      </w:r>
      <w:r>
        <w:rPr>
          <w:sz w:val="22"/>
          <w:szCs w:val="22"/>
        </w:rPr>
        <w:t xml:space="preserve"> the differences.</w:t>
      </w:r>
    </w:p>
    <w:p w14:paraId="40634942" w14:textId="32170A7E" w:rsidR="007B4123" w:rsidRDefault="00E036C5" w:rsidP="003F1D40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Would you recommend any change to your pivot analysis? If so, what additional analysis would you do with the data provided.  </w:t>
      </w:r>
      <w:r w:rsidR="005A41EC">
        <w:rPr>
          <w:sz w:val="22"/>
          <w:szCs w:val="22"/>
        </w:rPr>
        <w:t>Explain.</w:t>
      </w:r>
      <w:r w:rsidR="00526F5C">
        <w:rPr>
          <w:sz w:val="22"/>
          <w:szCs w:val="22"/>
        </w:rPr>
        <w:t xml:space="preserve"> </w:t>
      </w:r>
    </w:p>
    <w:p w14:paraId="45F60A09" w14:textId="78032095" w:rsidR="006F132A" w:rsidRDefault="006F132A" w:rsidP="003F1D40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>Are there any issue based on assumptions you ma</w:t>
      </w:r>
      <w:r w:rsidR="0023010D">
        <w:rPr>
          <w:sz w:val="22"/>
          <w:szCs w:val="22"/>
        </w:rPr>
        <w:t>d</w:t>
      </w:r>
      <w:r>
        <w:rPr>
          <w:sz w:val="22"/>
          <w:szCs w:val="22"/>
        </w:rPr>
        <w:t>e in comparing FICO to Vantage</w:t>
      </w:r>
    </w:p>
    <w:p w14:paraId="7E7B7018" w14:textId="38D6C681" w:rsidR="004D504D" w:rsidRPr="00424509" w:rsidRDefault="004D504D" w:rsidP="003F1D40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>Which would you recommend basing decision based on FICO or Vantage?  Explain</w:t>
      </w:r>
    </w:p>
    <w:p w14:paraId="073C80B0" w14:textId="77777777" w:rsidR="000D5961" w:rsidRDefault="000D5961">
      <w:pPr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6362801" w14:textId="40869CDC" w:rsidR="007C26BB" w:rsidRPr="00581327" w:rsidRDefault="007C26BB" w:rsidP="009248BE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You can use the paste special feature to c</w:t>
      </w:r>
      <w:r w:rsidRPr="00581327">
        <w:rPr>
          <w:b/>
          <w:sz w:val="26"/>
          <w:szCs w:val="26"/>
        </w:rPr>
        <w:t xml:space="preserve">opy and paste your pivot </w:t>
      </w:r>
      <w:r>
        <w:rPr>
          <w:b/>
          <w:sz w:val="26"/>
          <w:szCs w:val="26"/>
        </w:rPr>
        <w:t>exhibits</w:t>
      </w:r>
      <w:r w:rsidRPr="00581327">
        <w:rPr>
          <w:b/>
          <w:sz w:val="26"/>
          <w:szCs w:val="26"/>
        </w:rPr>
        <w:t xml:space="preserve"> into </w:t>
      </w:r>
      <w:r w:rsidR="00D7791A">
        <w:rPr>
          <w:b/>
          <w:sz w:val="26"/>
          <w:szCs w:val="26"/>
        </w:rPr>
        <w:t xml:space="preserve">your </w:t>
      </w:r>
      <w:r w:rsidRPr="00581327">
        <w:rPr>
          <w:b/>
          <w:sz w:val="26"/>
          <w:szCs w:val="26"/>
        </w:rPr>
        <w:t>word document as an image</w:t>
      </w:r>
    </w:p>
    <w:p w14:paraId="06A963B7" w14:textId="77777777" w:rsidR="007C26BB" w:rsidRDefault="007C26BB" w:rsidP="003F1D40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>Word for windows formats are</w:t>
      </w:r>
    </w:p>
    <w:p w14:paraId="2B63238C" w14:textId="1F3BCA0A" w:rsidR="007C26BB" w:rsidRDefault="007C26BB" w:rsidP="003F1D40">
      <w:pPr>
        <w:pStyle w:val="ListParagraph"/>
        <w:numPr>
          <w:ilvl w:val="2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Enhanced metafile(preferred) </w:t>
      </w:r>
    </w:p>
    <w:p w14:paraId="6BC23AA0" w14:textId="08A11511" w:rsidR="0023010D" w:rsidRDefault="0023010D" w:rsidP="003F1D40">
      <w:pPr>
        <w:pStyle w:val="ListParagraph"/>
        <w:numPr>
          <w:ilvl w:val="2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>Png??</w:t>
      </w:r>
    </w:p>
    <w:p w14:paraId="155770F4" w14:textId="7B745DE6" w:rsidR="007C26BB" w:rsidRDefault="007C26BB" w:rsidP="003F1D40">
      <w:pPr>
        <w:pStyle w:val="ListParagraph"/>
        <w:numPr>
          <w:ilvl w:val="2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>Bitmap</w:t>
      </w:r>
    </w:p>
    <w:p w14:paraId="5694F1DE" w14:textId="77777777" w:rsidR="007C26BB" w:rsidRDefault="007C26BB" w:rsidP="003F1D40">
      <w:pPr>
        <w:pStyle w:val="ListParagraph"/>
        <w:numPr>
          <w:ilvl w:val="1"/>
          <w:numId w:val="27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>
        <w:rPr>
          <w:sz w:val="22"/>
          <w:szCs w:val="22"/>
        </w:rPr>
        <w:t>I do not know the format that word for MAC would use</w:t>
      </w:r>
    </w:p>
    <w:p w14:paraId="2B0FB874" w14:textId="30377EAC" w:rsidR="006B4779" w:rsidRPr="00B30F9E" w:rsidRDefault="006B4779" w:rsidP="009248BE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sz w:val="22"/>
          <w:szCs w:val="22"/>
        </w:rPr>
      </w:pPr>
      <w:r w:rsidRPr="00E036C5">
        <w:rPr>
          <w:rFonts w:cs="Arial"/>
          <w:b/>
          <w:sz w:val="24"/>
          <w:szCs w:val="22"/>
        </w:rPr>
        <w:t>Submit the completed</w:t>
      </w:r>
      <w:r w:rsidR="00424509">
        <w:rPr>
          <w:rFonts w:cs="Arial"/>
          <w:b/>
          <w:sz w:val="24"/>
          <w:szCs w:val="22"/>
        </w:rPr>
        <w:t xml:space="preserve"> word </w:t>
      </w:r>
      <w:r w:rsidR="00E654DA" w:rsidRPr="00E036C5">
        <w:rPr>
          <w:rFonts w:cs="Arial"/>
          <w:b/>
          <w:sz w:val="24"/>
          <w:szCs w:val="22"/>
        </w:rPr>
        <w:t xml:space="preserve">file </w:t>
      </w:r>
      <w:r w:rsidR="00E654DA">
        <w:rPr>
          <w:rFonts w:cs="Arial"/>
          <w:b/>
          <w:sz w:val="24"/>
          <w:szCs w:val="22"/>
        </w:rPr>
        <w:t>and</w:t>
      </w:r>
      <w:r w:rsidR="00F638CF">
        <w:rPr>
          <w:rFonts w:cs="Arial"/>
          <w:b/>
          <w:sz w:val="24"/>
          <w:szCs w:val="22"/>
        </w:rPr>
        <w:t xml:space="preserve"> Excel Analysis </w:t>
      </w:r>
      <w:r w:rsidRPr="00E036C5">
        <w:rPr>
          <w:rFonts w:cs="Arial"/>
          <w:b/>
          <w:sz w:val="24"/>
          <w:szCs w:val="22"/>
        </w:rPr>
        <w:t xml:space="preserve">via the D2L </w:t>
      </w:r>
      <w:r w:rsidR="00417E1C" w:rsidRPr="00E036C5">
        <w:rPr>
          <w:rFonts w:cs="Arial"/>
          <w:b/>
          <w:sz w:val="24"/>
          <w:szCs w:val="22"/>
        </w:rPr>
        <w:t>dropbox</w:t>
      </w:r>
      <w:r w:rsidRPr="00B30F9E">
        <w:rPr>
          <w:rFonts w:cs="Arial"/>
          <w:sz w:val="22"/>
          <w:szCs w:val="22"/>
        </w:rPr>
        <w:t>.</w:t>
      </w:r>
    </w:p>
    <w:p w14:paraId="1523F5B6" w14:textId="77777777" w:rsidR="006B4779" w:rsidRPr="00B70607" w:rsidRDefault="006B4779" w:rsidP="00B30F9E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Files submitted to the wrong dropbox will receive a </w:t>
      </w:r>
      <w:r w:rsidRPr="00B70607">
        <w:rPr>
          <w:rFonts w:cs="Arial"/>
          <w:b/>
          <w:sz w:val="22"/>
          <w:szCs w:val="22"/>
        </w:rPr>
        <w:t>grade of 0</w:t>
      </w:r>
    </w:p>
    <w:p w14:paraId="1F960A1B" w14:textId="77777777" w:rsidR="006B4779" w:rsidRPr="007C52F0" w:rsidRDefault="004D6319" w:rsidP="00B30F9E">
      <w:pPr>
        <w:numPr>
          <w:ilvl w:val="1"/>
          <w:numId w:val="14"/>
        </w:numPr>
        <w:overflowPunct w:val="0"/>
        <w:autoSpaceDE w:val="0"/>
        <w:autoSpaceDN w:val="0"/>
        <w:adjustRightInd w:val="0"/>
        <w:ind w:right="0"/>
        <w:textAlignment w:val="baseline"/>
        <w:rPr>
          <w:b/>
        </w:rPr>
      </w:pPr>
      <w:r>
        <w:rPr>
          <w:b/>
          <w:bCs/>
        </w:rPr>
        <w:t xml:space="preserve">On rare occasions, a file may be corrupted in the upload process to D2L.  </w:t>
      </w:r>
      <w:r w:rsidR="006B4779">
        <w:rPr>
          <w:b/>
          <w:bCs/>
        </w:rPr>
        <w:t>It is your responsibility to make sure that you upload the correct file</w:t>
      </w:r>
      <w:r>
        <w:rPr>
          <w:b/>
          <w:bCs/>
        </w:rPr>
        <w:t xml:space="preserve"> and to make sure the file uploaded correctly. </w:t>
      </w:r>
      <w:r w:rsidR="006B4779" w:rsidRPr="007C52F0">
        <w:rPr>
          <w:b/>
        </w:rPr>
        <w:t>.</w:t>
      </w:r>
      <w:r w:rsidR="006B4779">
        <w:rPr>
          <w:b/>
        </w:rPr>
        <w:t xml:space="preserve">  Failure to do so will result in a grade of zero</w:t>
      </w:r>
    </w:p>
    <w:p w14:paraId="5A0E701E" w14:textId="77777777" w:rsidR="006B4779" w:rsidRPr="00B70607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2"/>
          <w:szCs w:val="22"/>
        </w:rPr>
      </w:pPr>
      <w:r w:rsidRPr="00B70607">
        <w:rPr>
          <w:sz w:val="22"/>
          <w:szCs w:val="22"/>
        </w:rPr>
        <w:t xml:space="preserve">This </w:t>
      </w:r>
      <w:r w:rsidR="004D6319" w:rsidRPr="00B70607">
        <w:rPr>
          <w:sz w:val="22"/>
          <w:szCs w:val="22"/>
        </w:rPr>
        <w:t xml:space="preserve">is </w:t>
      </w:r>
      <w:r w:rsidR="004D6319" w:rsidRPr="00B70607">
        <w:rPr>
          <w:b/>
          <w:sz w:val="22"/>
          <w:szCs w:val="22"/>
        </w:rPr>
        <w:t>not</w:t>
      </w:r>
      <w:r w:rsidRPr="00B70607">
        <w:rPr>
          <w:b/>
          <w:sz w:val="22"/>
          <w:szCs w:val="22"/>
        </w:rPr>
        <w:t xml:space="preserve"> </w:t>
      </w:r>
      <w:r w:rsidR="00F00D37" w:rsidRPr="00B70607">
        <w:rPr>
          <w:b/>
          <w:sz w:val="22"/>
          <w:szCs w:val="22"/>
        </w:rPr>
        <w:t xml:space="preserve">a </w:t>
      </w:r>
      <w:r w:rsidR="00F00D37" w:rsidRPr="00B70607">
        <w:rPr>
          <w:sz w:val="22"/>
          <w:szCs w:val="22"/>
        </w:rPr>
        <w:t>group</w:t>
      </w:r>
      <w:r w:rsidRPr="00B70607">
        <w:rPr>
          <w:sz w:val="22"/>
          <w:szCs w:val="22"/>
        </w:rPr>
        <w:t xml:space="preserve"> assignment.  Students should work independently.  </w:t>
      </w:r>
    </w:p>
    <w:p w14:paraId="76F02595" w14:textId="77777777" w:rsidR="006B4779" w:rsidRPr="00B70607" w:rsidRDefault="006B4779" w:rsidP="00356D09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20" w:line="240" w:lineRule="exact"/>
        <w:ind w:right="0"/>
        <w:textAlignment w:val="baseline"/>
        <w:rPr>
          <w:b/>
          <w:bCs/>
          <w:sz w:val="22"/>
          <w:szCs w:val="22"/>
        </w:rPr>
      </w:pPr>
      <w:r w:rsidRPr="00B70607">
        <w:rPr>
          <w:b/>
          <w:bCs/>
          <w:sz w:val="22"/>
          <w:szCs w:val="22"/>
        </w:rPr>
        <w:t>Copying/plagiarism</w:t>
      </w:r>
      <w:r w:rsidRPr="00B70607">
        <w:rPr>
          <w:sz w:val="22"/>
          <w:szCs w:val="22"/>
        </w:rPr>
        <w:t xml:space="preserve"> will result in a </w:t>
      </w:r>
      <w:r w:rsidRPr="00B70607">
        <w:rPr>
          <w:b/>
          <w:bCs/>
          <w:sz w:val="22"/>
          <w:szCs w:val="22"/>
        </w:rPr>
        <w:t>grade of 0</w:t>
      </w:r>
      <w:r w:rsidRPr="00B70607">
        <w:rPr>
          <w:sz w:val="22"/>
          <w:szCs w:val="22"/>
        </w:rPr>
        <w:t xml:space="preserve"> for all parties involved.</w:t>
      </w:r>
    </w:p>
    <w:p w14:paraId="75DEBA8A" w14:textId="3F663468" w:rsidR="006B4779" w:rsidRPr="00B70607" w:rsidRDefault="006B4779" w:rsidP="00356D0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2"/>
          <w:szCs w:val="22"/>
        </w:rPr>
      </w:pPr>
      <w:r w:rsidRPr="00B70607">
        <w:rPr>
          <w:rFonts w:cs="Arial"/>
          <w:b/>
          <w:bCs/>
          <w:sz w:val="22"/>
          <w:szCs w:val="22"/>
        </w:rPr>
        <w:t xml:space="preserve">Due on </w:t>
      </w:r>
      <w:r w:rsidR="00E654DA">
        <w:rPr>
          <w:rFonts w:cs="Arial"/>
          <w:b/>
          <w:bCs/>
          <w:sz w:val="22"/>
          <w:szCs w:val="22"/>
        </w:rPr>
        <w:t>9</w:t>
      </w:r>
      <w:r>
        <w:rPr>
          <w:rFonts w:cs="Arial"/>
          <w:b/>
          <w:bCs/>
          <w:sz w:val="22"/>
          <w:szCs w:val="22"/>
        </w:rPr>
        <w:t>-</w:t>
      </w:r>
      <w:r w:rsidR="00C6012F">
        <w:rPr>
          <w:rFonts w:cs="Arial"/>
          <w:b/>
          <w:bCs/>
          <w:sz w:val="22"/>
          <w:szCs w:val="22"/>
        </w:rPr>
        <w:t>28</w:t>
      </w:r>
      <w:r>
        <w:rPr>
          <w:rFonts w:cs="Arial"/>
          <w:b/>
          <w:bCs/>
          <w:sz w:val="22"/>
          <w:szCs w:val="22"/>
        </w:rPr>
        <w:t>-20</w:t>
      </w:r>
      <w:r w:rsidR="00EC5B78">
        <w:rPr>
          <w:rFonts w:cs="Arial"/>
          <w:b/>
          <w:bCs/>
          <w:sz w:val="22"/>
          <w:szCs w:val="22"/>
        </w:rPr>
        <w:t>2</w:t>
      </w:r>
      <w:r w:rsidR="00C6012F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 xml:space="preserve">, </w:t>
      </w:r>
      <w:r w:rsidR="00E654DA">
        <w:rPr>
          <w:rFonts w:cs="Arial"/>
          <w:b/>
          <w:bCs/>
          <w:sz w:val="22"/>
          <w:szCs w:val="22"/>
        </w:rPr>
        <w:t>1</w:t>
      </w:r>
      <w:r w:rsidR="00123BE6">
        <w:rPr>
          <w:rFonts w:cs="Arial"/>
          <w:b/>
          <w:bCs/>
          <w:sz w:val="22"/>
          <w:szCs w:val="22"/>
        </w:rPr>
        <w:t>1</w:t>
      </w:r>
      <w:r w:rsidR="00E654DA">
        <w:rPr>
          <w:rFonts w:cs="Arial"/>
          <w:b/>
          <w:bCs/>
          <w:sz w:val="22"/>
          <w:szCs w:val="22"/>
        </w:rPr>
        <w:t>:</w:t>
      </w:r>
      <w:r w:rsidR="00123BE6">
        <w:rPr>
          <w:rFonts w:cs="Arial"/>
          <w:b/>
          <w:bCs/>
          <w:sz w:val="22"/>
          <w:szCs w:val="22"/>
        </w:rPr>
        <w:t>30</w:t>
      </w:r>
      <w:r>
        <w:rPr>
          <w:rFonts w:cs="Arial"/>
          <w:b/>
          <w:bCs/>
          <w:sz w:val="22"/>
          <w:szCs w:val="22"/>
        </w:rPr>
        <w:t xml:space="preserve"> p.m. </w:t>
      </w:r>
    </w:p>
    <w:p w14:paraId="7CA7323F" w14:textId="77777777" w:rsidR="006B4779" w:rsidRPr="006E1388" w:rsidRDefault="006B4779" w:rsidP="00356D09">
      <w:pPr>
        <w:numPr>
          <w:ilvl w:val="0"/>
          <w:numId w:val="26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cs="Arial"/>
          <w:sz w:val="22"/>
          <w:szCs w:val="22"/>
        </w:rPr>
      </w:pPr>
      <w:r w:rsidRPr="006E1388">
        <w:rPr>
          <w:rFonts w:cs="Arial"/>
          <w:b/>
          <w:bCs/>
          <w:sz w:val="22"/>
          <w:szCs w:val="22"/>
        </w:rPr>
        <w:t>Remember, file must be virus free</w:t>
      </w:r>
      <w:r w:rsidRPr="006E1388">
        <w:rPr>
          <w:rFonts w:cs="Arial"/>
          <w:sz w:val="22"/>
          <w:szCs w:val="22"/>
        </w:rPr>
        <w:t>. (</w:t>
      </w:r>
      <w:r w:rsidRPr="006E1388">
        <w:rPr>
          <w:rFonts w:cs="Arial"/>
          <w:b/>
          <w:bCs/>
          <w:sz w:val="22"/>
          <w:szCs w:val="22"/>
        </w:rPr>
        <w:t>Any assignment received containing a Virus receives a grade of 0)</w:t>
      </w:r>
    </w:p>
    <w:p w14:paraId="353F8D4E" w14:textId="77777777" w:rsidR="00FB05BB" w:rsidRDefault="00FB05BB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621CAAE5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  <w:r w:rsidRPr="0074436B">
        <w:rPr>
          <w:noProof/>
        </w:rPr>
        <w:br/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14:paraId="00D510ED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08F6FFA2" w14:textId="77777777" w:rsidR="00626295" w:rsidRPr="0074436B" w:rsidRDefault="00626295" w:rsidP="00F11152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10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p w14:paraId="06B9B1CA" w14:textId="74E8F5AC" w:rsidR="00806504" w:rsidRDefault="00806504">
      <w:pPr>
        <w:ind w:left="0" w:right="0"/>
      </w:pPr>
      <w:r>
        <w:br w:type="page"/>
      </w:r>
    </w:p>
    <w:p w14:paraId="0E0F5D98" w14:textId="77777777" w:rsidR="00806504" w:rsidRDefault="00806504" w:rsidP="00806504">
      <w:pPr>
        <w:shd w:val="clear" w:color="auto" w:fill="FFFFFF"/>
        <w:spacing w:after="120" w:line="510" w:lineRule="atLeast"/>
        <w:outlineLvl w:val="1"/>
        <w:rPr>
          <w:rFonts w:ascii="Roboto" w:hAnsi="Roboto"/>
          <w:color w:val="333333"/>
          <w:sz w:val="42"/>
          <w:szCs w:val="42"/>
        </w:rPr>
      </w:pPr>
      <w:r>
        <w:rPr>
          <w:rFonts w:ascii="Roboto" w:hAnsi="Roboto"/>
          <w:color w:val="333333"/>
          <w:sz w:val="42"/>
          <w:szCs w:val="42"/>
        </w:rPr>
        <w:lastRenderedPageBreak/>
        <w:t>Source: Experian</w:t>
      </w:r>
    </w:p>
    <w:p w14:paraId="7E86456A" w14:textId="77777777" w:rsidR="00806504" w:rsidRPr="007B2C5E" w:rsidRDefault="00806504" w:rsidP="00806504">
      <w:pPr>
        <w:shd w:val="clear" w:color="auto" w:fill="FFFFFF"/>
        <w:spacing w:after="120" w:line="510" w:lineRule="atLeast"/>
        <w:outlineLvl w:val="1"/>
        <w:rPr>
          <w:rFonts w:ascii="Roboto" w:hAnsi="Roboto"/>
          <w:color w:val="333333"/>
          <w:sz w:val="42"/>
          <w:szCs w:val="42"/>
        </w:rPr>
      </w:pPr>
      <w:r w:rsidRPr="007B2C5E">
        <w:rPr>
          <w:rFonts w:ascii="Roboto" w:hAnsi="Roboto"/>
          <w:color w:val="333333"/>
          <w:sz w:val="42"/>
          <w:szCs w:val="42"/>
        </w:rPr>
        <w:t>What Is a Good FICO</w:t>
      </w:r>
      <w:r w:rsidRPr="007B2C5E">
        <w:rPr>
          <w:rFonts w:ascii="Roboto" w:hAnsi="Roboto"/>
          <w:color w:val="333333"/>
          <w:sz w:val="23"/>
          <w:szCs w:val="23"/>
          <w:vertAlign w:val="superscript"/>
        </w:rPr>
        <w:t>®</w:t>
      </w:r>
      <w:r w:rsidRPr="007B2C5E">
        <w:rPr>
          <w:rFonts w:ascii="Roboto" w:hAnsi="Roboto"/>
          <w:color w:val="333333"/>
          <w:sz w:val="42"/>
          <w:szCs w:val="42"/>
        </w:rPr>
        <w:t> Score?</w:t>
      </w:r>
    </w:p>
    <w:p w14:paraId="0021F25E" w14:textId="77777777" w:rsidR="00806504" w:rsidRPr="00CD6169" w:rsidRDefault="00806504" w:rsidP="00806504">
      <w:pPr>
        <w:shd w:val="clear" w:color="auto" w:fill="FFFFFF"/>
        <w:spacing w:line="276" w:lineRule="auto"/>
        <w:rPr>
          <w:rFonts w:ascii="Roboto" w:hAnsi="Roboto"/>
          <w:color w:val="333333"/>
          <w:sz w:val="24"/>
          <w:szCs w:val="24"/>
        </w:rPr>
      </w:pPr>
      <w:r w:rsidRPr="00CD6169">
        <w:rPr>
          <w:rFonts w:ascii="Roboto" w:hAnsi="Roboto"/>
          <w:color w:val="333333"/>
          <w:sz w:val="24"/>
          <w:szCs w:val="24"/>
        </w:rPr>
        <w:t>The base FICO</w:t>
      </w:r>
      <w:r w:rsidRPr="00CD6169">
        <w:rPr>
          <w:rFonts w:ascii="Roboto" w:hAnsi="Roboto"/>
          <w:color w:val="333333"/>
          <w:sz w:val="13"/>
          <w:szCs w:val="13"/>
          <w:vertAlign w:val="superscript"/>
        </w:rPr>
        <w:t>®</w:t>
      </w:r>
      <w:r w:rsidRPr="00CD6169">
        <w:rPr>
          <w:rFonts w:ascii="Roboto" w:hAnsi="Roboto"/>
          <w:color w:val="333333"/>
          <w:sz w:val="24"/>
          <w:szCs w:val="24"/>
        </w:rPr>
        <w:t> Scores range from 300 to 850, and a good credit score is between 670 and 739 within that range.</w:t>
      </w:r>
    </w:p>
    <w:p w14:paraId="315BA131" w14:textId="77777777" w:rsidR="00806504" w:rsidRPr="00CD6169" w:rsidRDefault="003250DD" w:rsidP="00806504">
      <w:pPr>
        <w:shd w:val="clear" w:color="auto" w:fill="FFFFFF"/>
        <w:spacing w:line="276" w:lineRule="auto"/>
        <w:rPr>
          <w:rFonts w:ascii="Roboto" w:hAnsi="Roboto"/>
          <w:color w:val="333333"/>
          <w:sz w:val="24"/>
          <w:szCs w:val="24"/>
        </w:rPr>
      </w:pPr>
      <w:hyperlink r:id="rId11" w:history="1">
        <w:r w:rsidR="00806504" w:rsidRPr="00CD6169">
          <w:rPr>
            <w:rFonts w:ascii="Roboto" w:hAnsi="Roboto"/>
            <w:color w:val="426DA9"/>
            <w:sz w:val="24"/>
            <w:szCs w:val="24"/>
            <w:u w:val="single"/>
          </w:rPr>
          <w:t>FICO</w:t>
        </w:r>
      </w:hyperlink>
      <w:r w:rsidR="00806504" w:rsidRPr="00CD6169">
        <w:rPr>
          <w:rFonts w:ascii="Roboto" w:hAnsi="Roboto"/>
          <w:color w:val="333333"/>
          <w:sz w:val="24"/>
          <w:szCs w:val="24"/>
        </w:rPr>
        <w:t> creates different types of consumer credit scores. There are "base" FICO</w:t>
      </w:r>
      <w:r w:rsidR="00806504" w:rsidRPr="00CD6169">
        <w:rPr>
          <w:rFonts w:ascii="Roboto" w:hAnsi="Roboto"/>
          <w:color w:val="333333"/>
          <w:sz w:val="13"/>
          <w:szCs w:val="13"/>
          <w:vertAlign w:val="superscript"/>
        </w:rPr>
        <w:t>®</w:t>
      </w:r>
      <w:r w:rsidR="00806504" w:rsidRPr="00CD6169">
        <w:rPr>
          <w:rFonts w:ascii="Roboto" w:hAnsi="Roboto"/>
          <w:color w:val="333333"/>
          <w:sz w:val="24"/>
          <w:szCs w:val="24"/>
        </w:rPr>
        <w:t> Scores that the company makes for lenders in multiple industries to use, as well as industry-specific credit scores for credit card issuers and auto lenders. FICO's industry-specific credit scores have a </w:t>
      </w:r>
      <w:hyperlink r:id="rId12" w:history="1">
        <w:r w:rsidR="00806504" w:rsidRPr="00CD6169">
          <w:rPr>
            <w:rFonts w:ascii="Roboto" w:hAnsi="Roboto"/>
            <w:color w:val="426DA9"/>
            <w:sz w:val="24"/>
            <w:szCs w:val="24"/>
            <w:u w:val="single"/>
          </w:rPr>
          <w:t>different range</w:t>
        </w:r>
      </w:hyperlink>
      <w:r w:rsidR="00806504" w:rsidRPr="00CD6169">
        <w:rPr>
          <w:rFonts w:ascii="Roboto" w:hAnsi="Roboto"/>
          <w:color w:val="333333"/>
          <w:sz w:val="24"/>
          <w:szCs w:val="24"/>
        </w:rPr>
        <w:t>—250 to 900. However, the middle categories have the same groupings and a "good" industry-specific FICO</w:t>
      </w:r>
      <w:r w:rsidR="00806504" w:rsidRPr="00CD6169">
        <w:rPr>
          <w:rFonts w:ascii="Roboto" w:hAnsi="Roboto"/>
          <w:color w:val="333333"/>
          <w:sz w:val="13"/>
          <w:szCs w:val="13"/>
          <w:vertAlign w:val="superscript"/>
        </w:rPr>
        <w:t>®</w:t>
      </w:r>
      <w:r w:rsidR="00806504" w:rsidRPr="00CD6169">
        <w:rPr>
          <w:rFonts w:ascii="Roboto" w:hAnsi="Roboto"/>
          <w:color w:val="333333"/>
          <w:sz w:val="24"/>
          <w:szCs w:val="24"/>
        </w:rPr>
        <w:t> Score is still 670 to 739.</w:t>
      </w:r>
    </w:p>
    <w:p w14:paraId="2343B29D" w14:textId="7BD78A4E" w:rsidR="00806504" w:rsidRPr="007B2C5E" w:rsidRDefault="00806504" w:rsidP="00806504">
      <w:pPr>
        <w:shd w:val="clear" w:color="auto" w:fill="FFFFFF"/>
        <w:spacing w:before="120" w:after="120" w:line="510" w:lineRule="atLeast"/>
        <w:rPr>
          <w:rFonts w:ascii="Roboto" w:hAnsi="Roboto"/>
          <w:color w:val="333333"/>
          <w:sz w:val="27"/>
          <w:szCs w:val="27"/>
        </w:rPr>
      </w:pPr>
      <w:r w:rsidRPr="007B2C5E">
        <w:rPr>
          <w:rFonts w:ascii="Roboto" w:hAnsi="Roboto"/>
          <w:noProof/>
          <w:color w:val="333333"/>
          <w:sz w:val="27"/>
          <w:szCs w:val="27"/>
        </w:rPr>
        <w:drawing>
          <wp:inline distT="0" distB="0" distL="0" distR="0" wp14:anchorId="04E85BD2" wp14:editId="2F89425A">
            <wp:extent cx="3602736" cy="2340864"/>
            <wp:effectExtent l="0" t="0" r="0" b="2540"/>
            <wp:docPr id="1" name="Picture 1" descr="FICO&lt;sup&gt;®&lt;/sup&gt; Score r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O&lt;sup&gt;®&lt;/sup&gt; Score ran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736" cy="23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E3C">
        <w:rPr>
          <w:rFonts w:ascii="Roboto" w:hAnsi="Roboto"/>
          <w:color w:val="333333"/>
          <w:sz w:val="27"/>
          <w:szCs w:val="27"/>
        </w:rPr>
        <w:t>9</w:t>
      </w:r>
    </w:p>
    <w:p w14:paraId="772802C7" w14:textId="77777777" w:rsidR="00806504" w:rsidRDefault="00806504" w:rsidP="00806504">
      <w:pPr>
        <w:pStyle w:val="Heading2"/>
        <w:shd w:val="clear" w:color="auto" w:fill="FFFFFF"/>
        <w:spacing w:after="120" w:line="510" w:lineRule="atLeast"/>
        <w:rPr>
          <w:rFonts w:ascii="Roboto" w:hAnsi="Roboto"/>
          <w:b/>
          <w:bCs/>
          <w:color w:val="333333"/>
          <w:sz w:val="42"/>
          <w:szCs w:val="42"/>
        </w:rPr>
      </w:pPr>
      <w:r>
        <w:rPr>
          <w:rFonts w:ascii="Roboto" w:hAnsi="Roboto"/>
          <w:color w:val="333333"/>
          <w:sz w:val="42"/>
          <w:szCs w:val="42"/>
        </w:rPr>
        <w:t>What Is a Good VantageScore?</w:t>
      </w:r>
    </w:p>
    <w:p w14:paraId="54FF9303" w14:textId="77777777" w:rsidR="00806504" w:rsidRPr="00CD6169" w:rsidRDefault="003250DD" w:rsidP="00806504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Roboto" w:hAnsi="Roboto"/>
          <w:color w:val="333333"/>
        </w:rPr>
      </w:pPr>
      <w:hyperlink r:id="rId14" w:history="1">
        <w:r w:rsidR="00806504" w:rsidRPr="00CD6169">
          <w:rPr>
            <w:rStyle w:val="Hyperlink"/>
            <w:rFonts w:ascii="Roboto" w:hAnsi="Roboto"/>
            <w:color w:val="426DA9"/>
          </w:rPr>
          <w:t>VantageScore's</w:t>
        </w:r>
      </w:hyperlink>
      <w:r w:rsidR="00806504" w:rsidRPr="00CD6169">
        <w:rPr>
          <w:rFonts w:ascii="Roboto" w:hAnsi="Roboto"/>
          <w:color w:val="333333"/>
        </w:rPr>
        <w:t> first two credit scoring models had ranges of 501 to 990. The two newest VantageScore credit scores (</w:t>
      </w:r>
      <w:r w:rsidR="00806504" w:rsidRPr="00CD6169">
        <w:rPr>
          <w:rFonts w:ascii="Roboto" w:hAnsi="Roboto"/>
          <w:b/>
          <w:bCs/>
          <w:color w:val="333333"/>
        </w:rPr>
        <w:t>VantageScore 3.0 and 4.0) use a 300 to 850 range</w:t>
      </w:r>
      <w:r w:rsidR="00806504" w:rsidRPr="00CD6169">
        <w:rPr>
          <w:rFonts w:ascii="Roboto" w:hAnsi="Roboto"/>
          <w:color w:val="333333"/>
        </w:rPr>
        <w:t>—the same as the base FICO</w:t>
      </w:r>
      <w:r w:rsidR="00806504" w:rsidRPr="00CD6169">
        <w:rPr>
          <w:rFonts w:ascii="Roboto" w:hAnsi="Roboto"/>
          <w:color w:val="333333"/>
          <w:sz w:val="13"/>
          <w:szCs w:val="13"/>
          <w:vertAlign w:val="superscript"/>
        </w:rPr>
        <w:t>®</w:t>
      </w:r>
      <w:r w:rsidR="00806504" w:rsidRPr="00CD6169">
        <w:rPr>
          <w:rFonts w:ascii="Roboto" w:hAnsi="Roboto"/>
          <w:color w:val="333333"/>
        </w:rPr>
        <w:t> Scores. For the latest models, VantageScore defines 661 to 780 as its good range.</w:t>
      </w:r>
    </w:p>
    <w:p w14:paraId="6BB7CAB4" w14:textId="77777777" w:rsidR="00806504" w:rsidRDefault="00806504" w:rsidP="00806504">
      <w:pPr>
        <w:pStyle w:val="my-xs-30"/>
        <w:shd w:val="clear" w:color="auto" w:fill="FFFFFF"/>
        <w:spacing w:before="0" w:beforeAutospacing="0" w:after="0" w:afterAutospacing="0" w:line="510" w:lineRule="atLeast"/>
      </w:pPr>
      <w:r>
        <w:rPr>
          <w:rFonts w:ascii="Roboto" w:hAnsi="Roboto"/>
          <w:noProof/>
          <w:color w:val="333333"/>
          <w:sz w:val="27"/>
          <w:szCs w:val="27"/>
        </w:rPr>
        <w:drawing>
          <wp:inline distT="0" distB="0" distL="0" distR="0" wp14:anchorId="5524ACA1" wp14:editId="3FC34359">
            <wp:extent cx="3602736" cy="2340864"/>
            <wp:effectExtent l="0" t="0" r="0" b="2540"/>
            <wp:docPr id="3" name="Picture 3" descr="VantageScore r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tageScore rang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736" cy="23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504" w:rsidSect="0080650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C91D" w14:textId="77777777" w:rsidR="006E1388" w:rsidRDefault="006E1388">
      <w:r>
        <w:separator/>
      </w:r>
    </w:p>
  </w:endnote>
  <w:endnote w:type="continuationSeparator" w:id="0">
    <w:p w14:paraId="1F11FFE7" w14:textId="77777777" w:rsidR="006E1388" w:rsidRDefault="006E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3902" w14:textId="77777777" w:rsidR="006E1388" w:rsidRDefault="006E13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9FEFBA" w14:textId="77777777" w:rsidR="006E1388" w:rsidRDefault="006E1388">
    <w:pPr>
      <w:pStyle w:val="Footer"/>
    </w:pPr>
  </w:p>
  <w:p w14:paraId="12BC5890" w14:textId="77777777" w:rsidR="006E1388" w:rsidRDefault="006E13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7186" w14:textId="364B0F4C" w:rsidR="006E1388" w:rsidRDefault="006E1388" w:rsidP="00806504">
    <w:pPr>
      <w:pStyle w:val="Footer"/>
      <w:spacing w:before="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7F07" w14:textId="77777777" w:rsidR="006E1388" w:rsidRDefault="006E1388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F3D0" w14:textId="77777777" w:rsidR="006E1388" w:rsidRDefault="006E1388">
      <w:r>
        <w:separator/>
      </w:r>
    </w:p>
  </w:footnote>
  <w:footnote w:type="continuationSeparator" w:id="0">
    <w:p w14:paraId="5854384E" w14:textId="77777777" w:rsidR="006E1388" w:rsidRDefault="006E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1B5D" w14:textId="77777777" w:rsidR="00806504" w:rsidRPr="00806504" w:rsidRDefault="00806504" w:rsidP="0080650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5478" w14:textId="77777777" w:rsidR="00806504" w:rsidRPr="00806504" w:rsidRDefault="00806504" w:rsidP="00806504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2D010EA"/>
    <w:multiLevelType w:val="hybridMultilevel"/>
    <w:tmpl w:val="1EF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73F07"/>
    <w:multiLevelType w:val="hybridMultilevel"/>
    <w:tmpl w:val="46F4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E6A"/>
    <w:multiLevelType w:val="hybridMultilevel"/>
    <w:tmpl w:val="502A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121"/>
    <w:multiLevelType w:val="multilevel"/>
    <w:tmpl w:val="7D1C2314"/>
    <w:numStyleLink w:val="Style1"/>
  </w:abstractNum>
  <w:abstractNum w:abstractNumId="14" w15:restartNumberingAfterBreak="0">
    <w:nsid w:val="2E5A6820"/>
    <w:multiLevelType w:val="hybridMultilevel"/>
    <w:tmpl w:val="DF4AB334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351D55F2"/>
    <w:multiLevelType w:val="hybridMultilevel"/>
    <w:tmpl w:val="A97A5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750FE"/>
    <w:multiLevelType w:val="hybridMultilevel"/>
    <w:tmpl w:val="CD3E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A93"/>
    <w:multiLevelType w:val="hybridMultilevel"/>
    <w:tmpl w:val="6F7E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93A9A"/>
    <w:multiLevelType w:val="multilevel"/>
    <w:tmpl w:val="C2B8BB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E8197B"/>
    <w:multiLevelType w:val="hybridMultilevel"/>
    <w:tmpl w:val="55B2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D3CA4"/>
    <w:multiLevelType w:val="hybridMultilevel"/>
    <w:tmpl w:val="F9B41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6174E"/>
    <w:multiLevelType w:val="hybridMultilevel"/>
    <w:tmpl w:val="984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3" w15:restartNumberingAfterBreak="0">
    <w:nsid w:val="5F976441"/>
    <w:multiLevelType w:val="hybridMultilevel"/>
    <w:tmpl w:val="C8DC1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6" w15:restartNumberingAfterBreak="0">
    <w:nsid w:val="790F1836"/>
    <w:multiLevelType w:val="hybridMultilevel"/>
    <w:tmpl w:val="8AA697C6"/>
    <w:lvl w:ilvl="0" w:tplc="62C232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95418">
    <w:abstractNumId w:val="25"/>
  </w:num>
  <w:num w:numId="2" w16cid:durableId="1665814733">
    <w:abstractNumId w:val="22"/>
  </w:num>
  <w:num w:numId="3" w16cid:durableId="482503795">
    <w:abstractNumId w:val="9"/>
  </w:num>
  <w:num w:numId="4" w16cid:durableId="1188523835">
    <w:abstractNumId w:val="7"/>
  </w:num>
  <w:num w:numId="5" w16cid:durableId="279918498">
    <w:abstractNumId w:val="6"/>
  </w:num>
  <w:num w:numId="6" w16cid:durableId="1136215910">
    <w:abstractNumId w:val="5"/>
  </w:num>
  <w:num w:numId="7" w16cid:durableId="1091118509">
    <w:abstractNumId w:val="4"/>
  </w:num>
  <w:num w:numId="8" w16cid:durableId="862327342">
    <w:abstractNumId w:val="8"/>
  </w:num>
  <w:num w:numId="9" w16cid:durableId="470639179">
    <w:abstractNumId w:val="3"/>
  </w:num>
  <w:num w:numId="10" w16cid:durableId="2011371934">
    <w:abstractNumId w:val="2"/>
  </w:num>
  <w:num w:numId="11" w16cid:durableId="149446982">
    <w:abstractNumId w:val="1"/>
  </w:num>
  <w:num w:numId="12" w16cid:durableId="400907884">
    <w:abstractNumId w:val="0"/>
  </w:num>
  <w:num w:numId="13" w16cid:durableId="559101239">
    <w:abstractNumId w:val="15"/>
  </w:num>
  <w:num w:numId="14" w16cid:durableId="729041872">
    <w:abstractNumId w:val="1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591310250">
    <w:abstractNumId w:val="19"/>
  </w:num>
  <w:num w:numId="16" w16cid:durableId="1559168080">
    <w:abstractNumId w:val="21"/>
  </w:num>
  <w:num w:numId="17" w16cid:durableId="1960257662">
    <w:abstractNumId w:val="23"/>
  </w:num>
  <w:num w:numId="18" w16cid:durableId="1729645281">
    <w:abstractNumId w:val="24"/>
  </w:num>
  <w:num w:numId="19" w16cid:durableId="1429084525">
    <w:abstractNumId w:val="14"/>
  </w:num>
  <w:num w:numId="20" w16cid:durableId="233509463">
    <w:abstractNumId w:val="10"/>
  </w:num>
  <w:num w:numId="21" w16cid:durableId="1482962191">
    <w:abstractNumId w:val="17"/>
  </w:num>
  <w:num w:numId="22" w16cid:durableId="2081516173">
    <w:abstractNumId w:val="26"/>
  </w:num>
  <w:num w:numId="23" w16cid:durableId="1828596783">
    <w:abstractNumId w:val="12"/>
  </w:num>
  <w:num w:numId="24" w16cid:durableId="952134043">
    <w:abstractNumId w:val="11"/>
  </w:num>
  <w:num w:numId="25" w16cid:durableId="205799024">
    <w:abstractNumId w:val="16"/>
  </w:num>
  <w:num w:numId="26" w16cid:durableId="1234388810">
    <w:abstractNumId w:val="18"/>
  </w:num>
  <w:num w:numId="27" w16cid:durableId="16298163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9"/>
    <w:rsid w:val="000154AA"/>
    <w:rsid w:val="00036680"/>
    <w:rsid w:val="00051C00"/>
    <w:rsid w:val="000702EC"/>
    <w:rsid w:val="000801E2"/>
    <w:rsid w:val="00080A9D"/>
    <w:rsid w:val="000963CF"/>
    <w:rsid w:val="000D1346"/>
    <w:rsid w:val="000D5961"/>
    <w:rsid w:val="000F4EDC"/>
    <w:rsid w:val="00101F8F"/>
    <w:rsid w:val="001112A4"/>
    <w:rsid w:val="001154C3"/>
    <w:rsid w:val="00123BE6"/>
    <w:rsid w:val="00127987"/>
    <w:rsid w:val="00153E64"/>
    <w:rsid w:val="00165F65"/>
    <w:rsid w:val="00173849"/>
    <w:rsid w:val="00184409"/>
    <w:rsid w:val="00191D7D"/>
    <w:rsid w:val="001A52B6"/>
    <w:rsid w:val="001A6BE5"/>
    <w:rsid w:val="001B3074"/>
    <w:rsid w:val="001C5535"/>
    <w:rsid w:val="001C7403"/>
    <w:rsid w:val="0020163B"/>
    <w:rsid w:val="00224414"/>
    <w:rsid w:val="0023010D"/>
    <w:rsid w:val="002325C4"/>
    <w:rsid w:val="002376DE"/>
    <w:rsid w:val="00240242"/>
    <w:rsid w:val="0025363E"/>
    <w:rsid w:val="00253744"/>
    <w:rsid w:val="00261B71"/>
    <w:rsid w:val="002808AD"/>
    <w:rsid w:val="00284CEA"/>
    <w:rsid w:val="00286352"/>
    <w:rsid w:val="002A6D53"/>
    <w:rsid w:val="002C0B82"/>
    <w:rsid w:val="002E16E1"/>
    <w:rsid w:val="00303C16"/>
    <w:rsid w:val="003173F0"/>
    <w:rsid w:val="003250DD"/>
    <w:rsid w:val="00347F9A"/>
    <w:rsid w:val="00351D6A"/>
    <w:rsid w:val="003545DC"/>
    <w:rsid w:val="00356D09"/>
    <w:rsid w:val="003B1B6F"/>
    <w:rsid w:val="003C0FD1"/>
    <w:rsid w:val="003D313D"/>
    <w:rsid w:val="003F1D40"/>
    <w:rsid w:val="00414A2F"/>
    <w:rsid w:val="00417E1C"/>
    <w:rsid w:val="00424509"/>
    <w:rsid w:val="004830DA"/>
    <w:rsid w:val="004A31CD"/>
    <w:rsid w:val="004A47E1"/>
    <w:rsid w:val="004C62C2"/>
    <w:rsid w:val="004C7BF5"/>
    <w:rsid w:val="004D504D"/>
    <w:rsid w:val="004D6319"/>
    <w:rsid w:val="004D747F"/>
    <w:rsid w:val="004D7A3F"/>
    <w:rsid w:val="004F61F1"/>
    <w:rsid w:val="005048ED"/>
    <w:rsid w:val="00526F5C"/>
    <w:rsid w:val="005353D8"/>
    <w:rsid w:val="005452A3"/>
    <w:rsid w:val="00550B75"/>
    <w:rsid w:val="00552825"/>
    <w:rsid w:val="005545E0"/>
    <w:rsid w:val="00561463"/>
    <w:rsid w:val="00570954"/>
    <w:rsid w:val="00581327"/>
    <w:rsid w:val="00585ECD"/>
    <w:rsid w:val="005A41EC"/>
    <w:rsid w:val="005D2095"/>
    <w:rsid w:val="005E66D5"/>
    <w:rsid w:val="005F6E60"/>
    <w:rsid w:val="00624C10"/>
    <w:rsid w:val="00626295"/>
    <w:rsid w:val="0064105B"/>
    <w:rsid w:val="006417A5"/>
    <w:rsid w:val="00657D40"/>
    <w:rsid w:val="00673E56"/>
    <w:rsid w:val="00673E70"/>
    <w:rsid w:val="006B0B35"/>
    <w:rsid w:val="006B4779"/>
    <w:rsid w:val="006B4995"/>
    <w:rsid w:val="006D10C7"/>
    <w:rsid w:val="006E1388"/>
    <w:rsid w:val="006E65A8"/>
    <w:rsid w:val="006F132A"/>
    <w:rsid w:val="007156C8"/>
    <w:rsid w:val="007163ED"/>
    <w:rsid w:val="00740DA4"/>
    <w:rsid w:val="0074436B"/>
    <w:rsid w:val="00756BC9"/>
    <w:rsid w:val="00775ADD"/>
    <w:rsid w:val="0078629A"/>
    <w:rsid w:val="00790726"/>
    <w:rsid w:val="007972E1"/>
    <w:rsid w:val="007B4123"/>
    <w:rsid w:val="007C139B"/>
    <w:rsid w:val="007C26BB"/>
    <w:rsid w:val="007F0E68"/>
    <w:rsid w:val="00806504"/>
    <w:rsid w:val="008141C8"/>
    <w:rsid w:val="008161B3"/>
    <w:rsid w:val="00816F85"/>
    <w:rsid w:val="0082115D"/>
    <w:rsid w:val="008430CD"/>
    <w:rsid w:val="008576DE"/>
    <w:rsid w:val="00873761"/>
    <w:rsid w:val="008858A9"/>
    <w:rsid w:val="008947D9"/>
    <w:rsid w:val="008C4026"/>
    <w:rsid w:val="008F395F"/>
    <w:rsid w:val="00921F1C"/>
    <w:rsid w:val="009248BE"/>
    <w:rsid w:val="00953C3F"/>
    <w:rsid w:val="00966044"/>
    <w:rsid w:val="00975E3C"/>
    <w:rsid w:val="00982180"/>
    <w:rsid w:val="009974EE"/>
    <w:rsid w:val="009A2742"/>
    <w:rsid w:val="009B7D18"/>
    <w:rsid w:val="009D4C05"/>
    <w:rsid w:val="009F4A02"/>
    <w:rsid w:val="00A26135"/>
    <w:rsid w:val="00A33F88"/>
    <w:rsid w:val="00A41532"/>
    <w:rsid w:val="00A617EA"/>
    <w:rsid w:val="00A6332E"/>
    <w:rsid w:val="00A70C5D"/>
    <w:rsid w:val="00A74743"/>
    <w:rsid w:val="00AD282A"/>
    <w:rsid w:val="00AD4524"/>
    <w:rsid w:val="00AF07C5"/>
    <w:rsid w:val="00B14E71"/>
    <w:rsid w:val="00B30F9E"/>
    <w:rsid w:val="00B54244"/>
    <w:rsid w:val="00B675DF"/>
    <w:rsid w:val="00B75EAE"/>
    <w:rsid w:val="00BB211E"/>
    <w:rsid w:val="00BE51F6"/>
    <w:rsid w:val="00C07082"/>
    <w:rsid w:val="00C35E2A"/>
    <w:rsid w:val="00C41345"/>
    <w:rsid w:val="00C6012F"/>
    <w:rsid w:val="00C80A1B"/>
    <w:rsid w:val="00C95890"/>
    <w:rsid w:val="00CB6D5C"/>
    <w:rsid w:val="00CC4BF6"/>
    <w:rsid w:val="00CD6169"/>
    <w:rsid w:val="00CF5932"/>
    <w:rsid w:val="00D12446"/>
    <w:rsid w:val="00D1601F"/>
    <w:rsid w:val="00D242AC"/>
    <w:rsid w:val="00D40EA1"/>
    <w:rsid w:val="00D65430"/>
    <w:rsid w:val="00D7791A"/>
    <w:rsid w:val="00DA3484"/>
    <w:rsid w:val="00DA63CB"/>
    <w:rsid w:val="00DD45AB"/>
    <w:rsid w:val="00DD5347"/>
    <w:rsid w:val="00DE34E2"/>
    <w:rsid w:val="00DE58F8"/>
    <w:rsid w:val="00DE72B8"/>
    <w:rsid w:val="00E036C5"/>
    <w:rsid w:val="00E04599"/>
    <w:rsid w:val="00E31037"/>
    <w:rsid w:val="00E4109C"/>
    <w:rsid w:val="00E425AA"/>
    <w:rsid w:val="00E60540"/>
    <w:rsid w:val="00E60B98"/>
    <w:rsid w:val="00E6214C"/>
    <w:rsid w:val="00E654DA"/>
    <w:rsid w:val="00E658CB"/>
    <w:rsid w:val="00E9364E"/>
    <w:rsid w:val="00EB30AF"/>
    <w:rsid w:val="00EC5B78"/>
    <w:rsid w:val="00F00D37"/>
    <w:rsid w:val="00F03A91"/>
    <w:rsid w:val="00F11152"/>
    <w:rsid w:val="00F1515D"/>
    <w:rsid w:val="00F437AC"/>
    <w:rsid w:val="00F43A0F"/>
    <w:rsid w:val="00F56ED2"/>
    <w:rsid w:val="00F6023B"/>
    <w:rsid w:val="00F638CF"/>
    <w:rsid w:val="00FB05BB"/>
    <w:rsid w:val="00FC6559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48E8B09"/>
  <w15:docId w15:val="{894ACC31-F299-4680-A58C-CD624BF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26295"/>
    <w:rPr>
      <w:color w:val="0000FF"/>
      <w:u w:val="single"/>
    </w:rPr>
  </w:style>
  <w:style w:type="paragraph" w:styleId="NormalWeb">
    <w:name w:val="Normal (Web)"/>
    <w:basedOn w:val="Normal"/>
    <w:uiPriority w:val="99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779"/>
    <w:pPr>
      <w:ind w:left="720"/>
      <w:contextualSpacing/>
    </w:pPr>
  </w:style>
  <w:style w:type="numbering" w:customStyle="1" w:styleId="Style1">
    <w:name w:val="Style1"/>
    <w:uiPriority w:val="99"/>
    <w:rsid w:val="004D6319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141C8"/>
    <w:rPr>
      <w:rFonts w:ascii="Arial Black" w:hAnsi="Arial Black"/>
      <w:spacing w:val="-10"/>
      <w:kern w:val="28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141C8"/>
    <w:rPr>
      <w:rFonts w:ascii="Arial Black" w:hAnsi="Arial Black"/>
      <w:spacing w:val="-10"/>
      <w:kern w:val="28"/>
    </w:rPr>
  </w:style>
  <w:style w:type="table" w:styleId="TableGrid">
    <w:name w:val="Table Grid"/>
    <w:basedOn w:val="TableNormal"/>
    <w:uiPriority w:val="39"/>
    <w:rsid w:val="00AF07C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-xs-30">
    <w:name w:val="my-xs-30"/>
    <w:basedOn w:val="Normal"/>
    <w:rsid w:val="00806504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xperian.com/blogs/ask-experian/infographic-what-are-the-different-scoring-rang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erian.com/blogs/ask-experian/fico-score-what-it-is-and-why-its-importa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bergg.etsu.ed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bergg@mail.etsu.edu" TargetMode="External"/><Relationship Id="rId14" Type="http://schemas.openxmlformats.org/officeDocument/2006/relationships/hyperlink" Target="https://www.experian.com/blogs/ask-experian/what-is-a-vantagescore-credit-scor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7164-12B3-4C63-A5A5-0C3ABBCE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196</TotalTime>
  <Pages>4</Pages>
  <Words>1003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6157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16</cp:revision>
  <cp:lastPrinted>2025-08-06T13:03:00Z</cp:lastPrinted>
  <dcterms:created xsi:type="dcterms:W3CDTF">2023-07-12T14:16:00Z</dcterms:created>
  <dcterms:modified xsi:type="dcterms:W3CDTF">2025-09-23T13:21:00Z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